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F4CE6" w14:textId="77777777" w:rsidR="007731A0" w:rsidRDefault="007731A0" w:rsidP="007731A0">
      <w:r>
        <w:rPr>
          <w:noProof/>
        </w:rPr>
        <w:drawing>
          <wp:anchor distT="0" distB="0" distL="114300" distR="114300" simplePos="0" relativeHeight="251660288" behindDoc="0" locked="0" layoutInCell="1" allowOverlap="1" wp14:anchorId="183005A3" wp14:editId="05550FE4">
            <wp:simplePos x="0" y="0"/>
            <wp:positionH relativeFrom="margin">
              <wp:align>center</wp:align>
            </wp:positionH>
            <wp:positionV relativeFrom="paragraph">
              <wp:posOffset>-257810</wp:posOffset>
            </wp:positionV>
            <wp:extent cx="1211579" cy="1188720"/>
            <wp:effectExtent l="0" t="0" r="8255" b="0"/>
            <wp:wrapNone/>
            <wp:docPr id="1" name="Picture 1" descr="Image result for qata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qatar univers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579" cy="1188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5F569" w14:textId="77777777" w:rsidR="00EF4C52" w:rsidRDefault="00EF4C52" w:rsidP="007731A0">
      <w:pPr>
        <w:rPr>
          <w:rFonts w:asciiTheme="majorBidi" w:hAnsiTheme="majorBidi" w:cstheme="majorBidi"/>
          <w:b/>
          <w:bCs/>
        </w:rPr>
      </w:pPr>
    </w:p>
    <w:p w14:paraId="12849F87" w14:textId="77777777" w:rsidR="00EF4C52" w:rsidRDefault="00EF4C52" w:rsidP="007731A0">
      <w:pPr>
        <w:rPr>
          <w:rFonts w:asciiTheme="majorBidi" w:hAnsiTheme="majorBidi" w:cstheme="majorBidi"/>
          <w:b/>
          <w:bCs/>
        </w:rPr>
      </w:pPr>
    </w:p>
    <w:p w14:paraId="04E8C48E" w14:textId="77777777" w:rsidR="007F73A9" w:rsidRDefault="007F73A9" w:rsidP="00804CE5">
      <w:pPr>
        <w:jc w:val="center"/>
        <w:rPr>
          <w:rFonts w:asciiTheme="majorBidi" w:hAnsiTheme="majorBidi" w:cstheme="majorBidi"/>
          <w:b/>
          <w:bCs/>
          <w:sz w:val="24"/>
          <w:szCs w:val="24"/>
        </w:rPr>
      </w:pPr>
    </w:p>
    <w:p w14:paraId="70C92C23" w14:textId="77777777" w:rsidR="00347788" w:rsidRDefault="00347788" w:rsidP="00804CE5">
      <w:pPr>
        <w:jc w:val="center"/>
        <w:rPr>
          <w:rFonts w:asciiTheme="majorBidi" w:hAnsiTheme="majorBidi" w:cstheme="majorBidi"/>
          <w:b/>
          <w:bCs/>
          <w:sz w:val="24"/>
          <w:szCs w:val="24"/>
        </w:rPr>
      </w:pPr>
    </w:p>
    <w:p w14:paraId="70AF2F87" w14:textId="77777777" w:rsidR="00347788" w:rsidRDefault="00347788" w:rsidP="00804CE5">
      <w:pPr>
        <w:jc w:val="center"/>
        <w:rPr>
          <w:rFonts w:asciiTheme="majorBidi" w:hAnsiTheme="majorBidi" w:cstheme="majorBidi"/>
          <w:b/>
          <w:bCs/>
          <w:sz w:val="24"/>
          <w:szCs w:val="24"/>
        </w:rPr>
      </w:pPr>
    </w:p>
    <w:p w14:paraId="0BBF2EC7" w14:textId="77777777" w:rsidR="00347788" w:rsidRDefault="00347788" w:rsidP="00804CE5">
      <w:pPr>
        <w:jc w:val="center"/>
        <w:rPr>
          <w:rFonts w:asciiTheme="majorBidi" w:hAnsiTheme="majorBidi" w:cstheme="majorBidi"/>
          <w:b/>
          <w:bCs/>
          <w:sz w:val="24"/>
          <w:szCs w:val="24"/>
        </w:rPr>
      </w:pPr>
    </w:p>
    <w:p w14:paraId="40724EF3" w14:textId="77777777" w:rsidR="006F613C" w:rsidRPr="00804CE5" w:rsidRDefault="007731A0" w:rsidP="00804CE5">
      <w:pPr>
        <w:jc w:val="center"/>
        <w:rPr>
          <w:rFonts w:asciiTheme="majorBidi" w:hAnsiTheme="majorBidi" w:cstheme="majorBidi"/>
          <w:b/>
          <w:bCs/>
          <w:sz w:val="24"/>
          <w:szCs w:val="24"/>
        </w:rPr>
      </w:pPr>
      <w:r w:rsidRPr="00804CE5">
        <w:rPr>
          <w:rFonts w:asciiTheme="majorBidi" w:hAnsiTheme="majorBidi" w:cstheme="majorBidi"/>
          <w:b/>
          <w:bCs/>
          <w:sz w:val="24"/>
          <w:szCs w:val="24"/>
        </w:rPr>
        <w:t>Qatar University</w:t>
      </w:r>
    </w:p>
    <w:p w14:paraId="7C4BA521" w14:textId="77777777" w:rsidR="007731A0" w:rsidRPr="00804CE5" w:rsidRDefault="007731A0" w:rsidP="00804CE5">
      <w:pPr>
        <w:jc w:val="center"/>
        <w:rPr>
          <w:rFonts w:asciiTheme="majorBidi" w:hAnsiTheme="majorBidi" w:cstheme="majorBidi"/>
          <w:b/>
          <w:bCs/>
          <w:sz w:val="24"/>
          <w:szCs w:val="24"/>
        </w:rPr>
      </w:pPr>
      <w:r w:rsidRPr="00804CE5">
        <w:rPr>
          <w:rFonts w:asciiTheme="majorBidi" w:hAnsiTheme="majorBidi" w:cstheme="majorBidi"/>
          <w:b/>
          <w:bCs/>
          <w:sz w:val="24"/>
          <w:szCs w:val="24"/>
        </w:rPr>
        <w:t>Office of Research Support</w:t>
      </w:r>
    </w:p>
    <w:p w14:paraId="7D0ACF8E" w14:textId="020AF58A" w:rsidR="006F613C" w:rsidRDefault="006F613C" w:rsidP="006F613C"/>
    <w:p w14:paraId="482DF5D1" w14:textId="77777777" w:rsidR="00846668" w:rsidRDefault="00D73086" w:rsidP="00D73086">
      <w:pPr>
        <w:widowControl w:val="0"/>
        <w:autoSpaceDE w:val="0"/>
        <w:autoSpaceDN w:val="0"/>
        <w:adjustRightInd w:val="0"/>
        <w:spacing w:before="14" w:after="0" w:line="240" w:lineRule="auto"/>
        <w:ind w:left="872" w:right="55"/>
        <w:jc w:val="center"/>
        <w:rPr>
          <w:rFonts w:asciiTheme="majorBidi" w:hAnsiTheme="majorBidi" w:cstheme="majorBidi"/>
          <w:b/>
          <w:bCs/>
          <w:sz w:val="36"/>
          <w:szCs w:val="36"/>
        </w:rPr>
      </w:pPr>
      <w:r>
        <w:rPr>
          <w:rFonts w:asciiTheme="majorBidi" w:hAnsiTheme="majorBidi" w:cstheme="majorBidi"/>
          <w:b/>
          <w:bCs/>
          <w:sz w:val="36"/>
          <w:szCs w:val="36"/>
        </w:rPr>
        <w:t xml:space="preserve">Concept Development </w:t>
      </w:r>
    </w:p>
    <w:p w14:paraId="72C2FAAF" w14:textId="37145D6A" w:rsidR="00846668" w:rsidRDefault="00846668" w:rsidP="00D73086">
      <w:pPr>
        <w:widowControl w:val="0"/>
        <w:autoSpaceDE w:val="0"/>
        <w:autoSpaceDN w:val="0"/>
        <w:adjustRightInd w:val="0"/>
        <w:spacing w:before="14" w:after="0" w:line="240" w:lineRule="auto"/>
        <w:ind w:left="872" w:right="55"/>
        <w:jc w:val="center"/>
        <w:rPr>
          <w:rFonts w:asciiTheme="majorBidi" w:hAnsiTheme="majorBidi" w:cstheme="majorBidi"/>
          <w:b/>
          <w:bCs/>
          <w:sz w:val="36"/>
          <w:szCs w:val="36"/>
        </w:rPr>
      </w:pPr>
      <w:r>
        <w:rPr>
          <w:rFonts w:asciiTheme="majorBidi" w:hAnsiTheme="majorBidi" w:cstheme="majorBidi"/>
          <w:b/>
          <w:bCs/>
          <w:sz w:val="36"/>
          <w:szCs w:val="36"/>
        </w:rPr>
        <w:t>(</w:t>
      </w:r>
      <w:r w:rsidR="0013134E">
        <w:rPr>
          <w:rFonts w:asciiTheme="majorBidi" w:hAnsiTheme="majorBidi" w:cstheme="majorBidi"/>
          <w:b/>
          <w:bCs/>
          <w:sz w:val="36"/>
          <w:szCs w:val="36"/>
        </w:rPr>
        <w:t>In</w:t>
      </w:r>
      <w:r>
        <w:rPr>
          <w:rFonts w:asciiTheme="majorBidi" w:hAnsiTheme="majorBidi" w:cstheme="majorBidi"/>
          <w:b/>
          <w:bCs/>
          <w:sz w:val="36"/>
          <w:szCs w:val="36"/>
        </w:rPr>
        <w:t xml:space="preserve"> conjunction with IRCC </w:t>
      </w:r>
      <w:r w:rsidR="00CC0D85" w:rsidRPr="003531E8">
        <w:rPr>
          <w:rFonts w:asciiTheme="majorBidi" w:hAnsiTheme="majorBidi" w:cstheme="majorBidi"/>
          <w:b/>
          <w:bCs/>
          <w:sz w:val="36"/>
          <w:szCs w:val="36"/>
        </w:rPr>
        <w:t>International Research Collaboration Co-Fund</w:t>
      </w:r>
      <w:r>
        <w:rPr>
          <w:rFonts w:asciiTheme="majorBidi" w:hAnsiTheme="majorBidi" w:cstheme="majorBidi"/>
          <w:b/>
          <w:bCs/>
          <w:sz w:val="36"/>
          <w:szCs w:val="36"/>
        </w:rPr>
        <w:t>)</w:t>
      </w:r>
    </w:p>
    <w:p w14:paraId="22C9826F" w14:textId="70AE88CC" w:rsidR="00E70410" w:rsidRDefault="008269FF" w:rsidP="00D73086">
      <w:pPr>
        <w:widowControl w:val="0"/>
        <w:autoSpaceDE w:val="0"/>
        <w:autoSpaceDN w:val="0"/>
        <w:adjustRightInd w:val="0"/>
        <w:spacing w:before="14" w:after="0" w:line="240" w:lineRule="auto"/>
        <w:ind w:left="872" w:right="55"/>
        <w:jc w:val="center"/>
        <w:rPr>
          <w:rFonts w:asciiTheme="majorBidi" w:hAnsiTheme="majorBidi" w:cstheme="majorBidi"/>
          <w:b/>
          <w:bCs/>
          <w:sz w:val="36"/>
          <w:szCs w:val="36"/>
        </w:rPr>
      </w:pPr>
      <w:r>
        <w:rPr>
          <w:rFonts w:asciiTheme="majorBidi" w:hAnsiTheme="majorBidi" w:cstheme="majorBidi"/>
          <w:b/>
          <w:bCs/>
          <w:sz w:val="36"/>
          <w:szCs w:val="36"/>
        </w:rPr>
        <w:t xml:space="preserve"> </w:t>
      </w:r>
    </w:p>
    <w:p w14:paraId="279D9BF1" w14:textId="70F340CE" w:rsidR="006F613C" w:rsidRPr="003531E8" w:rsidRDefault="003303CE" w:rsidP="00F80F8F">
      <w:pPr>
        <w:widowControl w:val="0"/>
        <w:autoSpaceDE w:val="0"/>
        <w:autoSpaceDN w:val="0"/>
        <w:adjustRightInd w:val="0"/>
        <w:spacing w:before="14" w:after="0" w:line="240" w:lineRule="auto"/>
        <w:ind w:left="872" w:right="55"/>
        <w:jc w:val="center"/>
        <w:rPr>
          <w:rFonts w:asciiTheme="majorBidi" w:hAnsiTheme="majorBidi" w:cstheme="majorBidi"/>
          <w:sz w:val="36"/>
          <w:szCs w:val="36"/>
        </w:rPr>
      </w:pPr>
      <w:r>
        <w:rPr>
          <w:rFonts w:asciiTheme="majorBidi" w:hAnsiTheme="majorBidi" w:cstheme="majorBidi"/>
          <w:b/>
          <w:bCs/>
          <w:sz w:val="36"/>
          <w:szCs w:val="36"/>
        </w:rPr>
        <w:t>Cycle 0</w:t>
      </w:r>
      <w:r w:rsidR="00F80F8F">
        <w:rPr>
          <w:rFonts w:asciiTheme="majorBidi" w:hAnsiTheme="majorBidi" w:cstheme="majorBidi"/>
          <w:b/>
          <w:bCs/>
          <w:sz w:val="36"/>
          <w:szCs w:val="36"/>
        </w:rPr>
        <w:t>7</w:t>
      </w:r>
      <w:r>
        <w:rPr>
          <w:rFonts w:asciiTheme="majorBidi" w:hAnsiTheme="majorBidi" w:cstheme="majorBidi"/>
          <w:b/>
          <w:bCs/>
          <w:sz w:val="36"/>
          <w:szCs w:val="36"/>
        </w:rPr>
        <w:t xml:space="preserve"> (202</w:t>
      </w:r>
      <w:r w:rsidR="00F80F8F">
        <w:rPr>
          <w:rFonts w:asciiTheme="majorBidi" w:hAnsiTheme="majorBidi" w:cstheme="majorBidi"/>
          <w:b/>
          <w:bCs/>
          <w:sz w:val="36"/>
          <w:szCs w:val="36"/>
        </w:rPr>
        <w:t>4</w:t>
      </w:r>
      <w:r>
        <w:rPr>
          <w:rFonts w:asciiTheme="majorBidi" w:hAnsiTheme="majorBidi" w:cstheme="majorBidi"/>
          <w:b/>
          <w:bCs/>
          <w:sz w:val="36"/>
          <w:szCs w:val="36"/>
        </w:rPr>
        <w:t>-202</w:t>
      </w:r>
      <w:r w:rsidR="00F80F8F">
        <w:rPr>
          <w:rFonts w:asciiTheme="majorBidi" w:hAnsiTheme="majorBidi" w:cstheme="majorBidi"/>
          <w:b/>
          <w:bCs/>
          <w:sz w:val="36"/>
          <w:szCs w:val="36"/>
        </w:rPr>
        <w:t>5</w:t>
      </w:r>
      <w:r>
        <w:rPr>
          <w:rFonts w:asciiTheme="majorBidi" w:hAnsiTheme="majorBidi" w:cstheme="majorBidi"/>
          <w:b/>
          <w:bCs/>
          <w:sz w:val="36"/>
          <w:szCs w:val="36"/>
        </w:rPr>
        <w:t>)</w:t>
      </w:r>
    </w:p>
    <w:p w14:paraId="64742831" w14:textId="77777777" w:rsidR="006F613C" w:rsidRPr="003531E8" w:rsidRDefault="006F613C" w:rsidP="003303CE">
      <w:pPr>
        <w:widowControl w:val="0"/>
        <w:autoSpaceDE w:val="0"/>
        <w:autoSpaceDN w:val="0"/>
        <w:adjustRightInd w:val="0"/>
        <w:spacing w:before="5" w:after="0" w:line="120" w:lineRule="exact"/>
        <w:jc w:val="center"/>
        <w:rPr>
          <w:rFonts w:asciiTheme="majorBidi" w:hAnsiTheme="majorBidi" w:cstheme="majorBidi"/>
          <w:sz w:val="12"/>
          <w:szCs w:val="12"/>
        </w:rPr>
      </w:pPr>
    </w:p>
    <w:p w14:paraId="5736D01E" w14:textId="77777777" w:rsidR="006F613C" w:rsidRPr="003531E8" w:rsidRDefault="006F613C" w:rsidP="003303CE">
      <w:pPr>
        <w:widowControl w:val="0"/>
        <w:autoSpaceDE w:val="0"/>
        <w:autoSpaceDN w:val="0"/>
        <w:adjustRightInd w:val="0"/>
        <w:spacing w:after="0" w:line="200" w:lineRule="exact"/>
        <w:jc w:val="center"/>
        <w:rPr>
          <w:rFonts w:asciiTheme="majorBidi" w:hAnsiTheme="majorBidi" w:cstheme="majorBidi"/>
          <w:sz w:val="20"/>
          <w:szCs w:val="20"/>
        </w:rPr>
      </w:pPr>
    </w:p>
    <w:p w14:paraId="6CDAF373" w14:textId="53C76121" w:rsidR="006F613C" w:rsidRDefault="006F613C" w:rsidP="003303CE">
      <w:pPr>
        <w:widowControl w:val="0"/>
        <w:autoSpaceDE w:val="0"/>
        <w:autoSpaceDN w:val="0"/>
        <w:adjustRightInd w:val="0"/>
        <w:spacing w:after="0" w:line="240" w:lineRule="auto"/>
        <w:ind w:left="4199" w:right="3378"/>
        <w:jc w:val="center"/>
        <w:rPr>
          <w:rFonts w:asciiTheme="majorBidi" w:hAnsiTheme="majorBidi" w:cstheme="majorBidi"/>
          <w:b/>
          <w:bCs/>
          <w:sz w:val="32"/>
          <w:szCs w:val="32"/>
        </w:rPr>
      </w:pPr>
      <w:r w:rsidRPr="00B16E81">
        <w:rPr>
          <w:rFonts w:asciiTheme="majorBidi" w:hAnsiTheme="majorBidi" w:cstheme="majorBidi"/>
          <w:b/>
          <w:bCs/>
          <w:sz w:val="32"/>
          <w:szCs w:val="32"/>
        </w:rPr>
        <w:t>(</w:t>
      </w:r>
      <w:r w:rsidR="00D73086">
        <w:rPr>
          <w:rFonts w:asciiTheme="majorBidi" w:hAnsiTheme="majorBidi" w:cstheme="majorBidi"/>
          <w:b/>
          <w:bCs/>
          <w:sz w:val="32"/>
          <w:szCs w:val="32"/>
        </w:rPr>
        <w:t xml:space="preserve">CD- </w:t>
      </w:r>
      <w:r w:rsidR="00CC0D85" w:rsidRPr="00B16E81">
        <w:rPr>
          <w:rFonts w:asciiTheme="majorBidi" w:hAnsiTheme="majorBidi" w:cstheme="majorBidi"/>
          <w:b/>
          <w:bCs/>
          <w:sz w:val="32"/>
          <w:szCs w:val="32"/>
        </w:rPr>
        <w:t>IRCC</w:t>
      </w:r>
      <w:r w:rsidRPr="00B16E81">
        <w:rPr>
          <w:rFonts w:asciiTheme="majorBidi" w:hAnsiTheme="majorBidi" w:cstheme="majorBidi"/>
          <w:b/>
          <w:bCs/>
          <w:sz w:val="32"/>
          <w:szCs w:val="32"/>
        </w:rPr>
        <w:t>)</w:t>
      </w:r>
    </w:p>
    <w:p w14:paraId="1EC937BD" w14:textId="546D7C20" w:rsidR="00F522B9" w:rsidRDefault="00F522B9" w:rsidP="003303CE">
      <w:pPr>
        <w:widowControl w:val="0"/>
        <w:autoSpaceDE w:val="0"/>
        <w:autoSpaceDN w:val="0"/>
        <w:adjustRightInd w:val="0"/>
        <w:spacing w:after="0" w:line="240" w:lineRule="auto"/>
        <w:ind w:left="4199" w:right="3378"/>
        <w:jc w:val="center"/>
        <w:rPr>
          <w:rFonts w:asciiTheme="majorBidi" w:hAnsiTheme="majorBidi" w:cstheme="majorBidi"/>
          <w:b/>
          <w:bCs/>
          <w:sz w:val="32"/>
          <w:szCs w:val="32"/>
        </w:rPr>
      </w:pPr>
    </w:p>
    <w:p w14:paraId="26BA79D7" w14:textId="77777777" w:rsidR="006F613C" w:rsidRPr="003531E8" w:rsidRDefault="006F613C" w:rsidP="00846668">
      <w:pPr>
        <w:rPr>
          <w:rFonts w:asciiTheme="majorBidi" w:hAnsiTheme="majorBidi" w:cstheme="majorBidi"/>
        </w:rPr>
      </w:pPr>
    </w:p>
    <w:p w14:paraId="5AE0F8B5" w14:textId="77777777" w:rsidR="006F613C" w:rsidRPr="003531E8" w:rsidRDefault="006F613C" w:rsidP="006F613C">
      <w:pPr>
        <w:rPr>
          <w:rFonts w:asciiTheme="majorBidi" w:hAnsiTheme="majorBidi" w:cstheme="majorBidi"/>
          <w:rtl/>
        </w:rPr>
      </w:pPr>
    </w:p>
    <w:p w14:paraId="03B21C29" w14:textId="77777777" w:rsidR="00482D89" w:rsidRPr="003531E8" w:rsidRDefault="00482D89" w:rsidP="006F613C">
      <w:pPr>
        <w:rPr>
          <w:rFonts w:asciiTheme="majorBidi" w:hAnsiTheme="majorBidi" w:cstheme="majorBidi"/>
        </w:rPr>
      </w:pPr>
    </w:p>
    <w:p w14:paraId="62EF13A7" w14:textId="77777777" w:rsidR="006F613C" w:rsidRPr="003531E8" w:rsidRDefault="006F613C" w:rsidP="006F613C">
      <w:pPr>
        <w:widowControl w:val="0"/>
        <w:autoSpaceDE w:val="0"/>
        <w:autoSpaceDN w:val="0"/>
        <w:adjustRightInd w:val="0"/>
        <w:spacing w:after="0" w:line="240" w:lineRule="auto"/>
        <w:ind w:left="2465" w:right="1648"/>
        <w:jc w:val="center"/>
        <w:rPr>
          <w:rFonts w:asciiTheme="majorBidi" w:hAnsiTheme="majorBidi" w:cstheme="majorBidi"/>
          <w:b/>
          <w:bCs/>
          <w:sz w:val="36"/>
          <w:szCs w:val="36"/>
        </w:rPr>
      </w:pPr>
      <w:r w:rsidRPr="003531E8">
        <w:rPr>
          <w:rFonts w:asciiTheme="majorBidi" w:hAnsiTheme="majorBidi" w:cstheme="majorBidi"/>
          <w:b/>
          <w:bCs/>
          <w:sz w:val="36"/>
          <w:szCs w:val="36"/>
        </w:rPr>
        <w:t>Guidelines</w:t>
      </w:r>
    </w:p>
    <w:p w14:paraId="08D1E7CE" w14:textId="77777777" w:rsidR="006F613C" w:rsidRPr="003531E8" w:rsidRDefault="006F613C" w:rsidP="006F613C">
      <w:pPr>
        <w:widowControl w:val="0"/>
        <w:autoSpaceDE w:val="0"/>
        <w:autoSpaceDN w:val="0"/>
        <w:adjustRightInd w:val="0"/>
        <w:spacing w:after="0" w:line="240" w:lineRule="auto"/>
        <w:ind w:left="2465" w:right="1648"/>
        <w:jc w:val="center"/>
        <w:rPr>
          <w:rFonts w:asciiTheme="majorBidi" w:hAnsiTheme="majorBidi" w:cstheme="majorBidi"/>
          <w:b/>
          <w:bCs/>
          <w:sz w:val="36"/>
          <w:szCs w:val="36"/>
        </w:rPr>
      </w:pPr>
    </w:p>
    <w:p w14:paraId="77B68028" w14:textId="77777777" w:rsidR="006F613C" w:rsidRPr="003531E8" w:rsidRDefault="006F613C" w:rsidP="006F613C">
      <w:pPr>
        <w:jc w:val="center"/>
        <w:rPr>
          <w:rFonts w:asciiTheme="majorBidi" w:hAnsiTheme="majorBidi" w:cstheme="majorBidi"/>
          <w:b/>
          <w:bCs/>
          <w:sz w:val="36"/>
          <w:szCs w:val="36"/>
        </w:rPr>
      </w:pPr>
    </w:p>
    <w:p w14:paraId="2F5F72D2" w14:textId="77777777" w:rsidR="006F613C" w:rsidRPr="003531E8" w:rsidRDefault="006F613C" w:rsidP="006F613C">
      <w:pPr>
        <w:jc w:val="center"/>
        <w:rPr>
          <w:rFonts w:asciiTheme="majorBidi" w:hAnsiTheme="majorBidi" w:cstheme="majorBidi"/>
          <w:b/>
          <w:bCs/>
          <w:sz w:val="36"/>
          <w:szCs w:val="36"/>
        </w:rPr>
      </w:pPr>
    </w:p>
    <w:p w14:paraId="7BC4B887" w14:textId="77777777" w:rsidR="006F613C" w:rsidRPr="003531E8" w:rsidRDefault="006F613C" w:rsidP="006F613C">
      <w:pPr>
        <w:jc w:val="center"/>
        <w:rPr>
          <w:rFonts w:asciiTheme="majorBidi" w:hAnsiTheme="majorBidi" w:cstheme="majorBidi"/>
          <w:b/>
          <w:bCs/>
          <w:sz w:val="36"/>
          <w:szCs w:val="36"/>
        </w:rPr>
      </w:pPr>
    </w:p>
    <w:p w14:paraId="44E815DE" w14:textId="77777777" w:rsidR="006F613C" w:rsidRPr="003531E8" w:rsidRDefault="006F613C" w:rsidP="006F613C">
      <w:pPr>
        <w:jc w:val="center"/>
        <w:rPr>
          <w:rFonts w:asciiTheme="majorBidi" w:hAnsiTheme="majorBidi" w:cstheme="majorBidi"/>
          <w:b/>
          <w:bCs/>
          <w:sz w:val="36"/>
          <w:szCs w:val="36"/>
        </w:rPr>
      </w:pPr>
    </w:p>
    <w:p w14:paraId="169BC52F" w14:textId="77777777" w:rsidR="006F613C" w:rsidRPr="003531E8" w:rsidRDefault="006F613C" w:rsidP="006F613C">
      <w:pPr>
        <w:jc w:val="center"/>
        <w:rPr>
          <w:rFonts w:asciiTheme="majorBidi" w:hAnsiTheme="majorBidi" w:cstheme="majorBidi"/>
          <w:b/>
          <w:bCs/>
          <w:sz w:val="36"/>
          <w:szCs w:val="36"/>
        </w:rPr>
      </w:pPr>
    </w:p>
    <w:p w14:paraId="70E86640" w14:textId="77777777" w:rsidR="00CC0D85" w:rsidRDefault="00CC0D85" w:rsidP="00F608CE">
      <w:pPr>
        <w:jc w:val="center"/>
        <w:rPr>
          <w:rFonts w:ascii="Arial" w:hAnsi="Arial"/>
          <w:b/>
          <w:bCs/>
          <w:color w:val="000000"/>
          <w:sz w:val="28"/>
          <w:szCs w:val="28"/>
        </w:rPr>
      </w:pPr>
    </w:p>
    <w:p w14:paraId="1EA79EB6" w14:textId="77777777" w:rsidR="006F613C" w:rsidRDefault="006F613C" w:rsidP="006F613C">
      <w:pPr>
        <w:jc w:val="center"/>
        <w:rPr>
          <w:rFonts w:ascii="Arial" w:hAnsi="Arial"/>
          <w:b/>
          <w:bCs/>
          <w:color w:val="000000"/>
          <w:sz w:val="28"/>
          <w:szCs w:val="28"/>
        </w:rPr>
      </w:pPr>
    </w:p>
    <w:p w14:paraId="1F807087"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sdt>
      <w:sdtPr>
        <w:rPr>
          <w:rFonts w:asciiTheme="minorHAnsi" w:eastAsiaTheme="minorHAnsi" w:hAnsiTheme="minorHAnsi" w:cstheme="minorBidi"/>
          <w:b w:val="0"/>
          <w:bCs w:val="0"/>
          <w:color w:val="auto"/>
          <w:spacing w:val="0"/>
          <w:sz w:val="22"/>
          <w:szCs w:val="22"/>
          <w:lang w:eastAsia="en-US"/>
        </w:rPr>
        <w:id w:val="-1535493983"/>
        <w:docPartObj>
          <w:docPartGallery w:val="Table of Contents"/>
          <w:docPartUnique/>
        </w:docPartObj>
      </w:sdtPr>
      <w:sdtEndPr>
        <w:rPr>
          <w:noProof/>
        </w:rPr>
      </w:sdtEndPr>
      <w:sdtContent>
        <w:p w14:paraId="7CC44E81" w14:textId="4507351C" w:rsidR="006F613C" w:rsidRDefault="006F613C" w:rsidP="00E94E19">
          <w:pPr>
            <w:pStyle w:val="TOCHeading"/>
            <w:ind w:left="0"/>
          </w:pPr>
          <w:r>
            <w:t>Table of Contents</w:t>
          </w:r>
          <w:r w:rsidR="00150F14">
            <w:t xml:space="preserve"> </w:t>
          </w:r>
        </w:p>
        <w:p w14:paraId="5796A355" w14:textId="0E71DFB3" w:rsidR="00060F21" w:rsidRPr="00060F21" w:rsidRDefault="00060F21" w:rsidP="00060F21">
          <w:pPr>
            <w:rPr>
              <w:lang w:eastAsia="ja-JP"/>
            </w:rPr>
          </w:pPr>
        </w:p>
        <w:p w14:paraId="5EB7681F" w14:textId="43F018F7" w:rsidR="00534EDA" w:rsidRDefault="006F613C">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25011183" w:history="1">
            <w:r w:rsidR="00534EDA" w:rsidRPr="001527E5">
              <w:rPr>
                <w:rStyle w:val="Hyperlink"/>
                <w:noProof/>
              </w:rPr>
              <w:t>1.</w:t>
            </w:r>
            <w:r w:rsidR="00534EDA">
              <w:rPr>
                <w:rFonts w:eastAsiaTheme="minorEastAsia"/>
                <w:noProof/>
              </w:rPr>
              <w:tab/>
            </w:r>
            <w:r w:rsidR="00534EDA" w:rsidRPr="001527E5">
              <w:rPr>
                <w:rStyle w:val="Hyperlink"/>
                <w:noProof/>
              </w:rPr>
              <w:t>CD-IRCC Program’s Summary</w:t>
            </w:r>
            <w:r w:rsidR="00534EDA">
              <w:rPr>
                <w:noProof/>
                <w:webHidden/>
              </w:rPr>
              <w:tab/>
            </w:r>
            <w:r w:rsidR="00534EDA">
              <w:rPr>
                <w:noProof/>
                <w:webHidden/>
              </w:rPr>
              <w:fldChar w:fldCharType="begin"/>
            </w:r>
            <w:r w:rsidR="00534EDA">
              <w:rPr>
                <w:noProof/>
                <w:webHidden/>
              </w:rPr>
              <w:instrText xml:space="preserve"> PAGEREF _Toc125011183 \h </w:instrText>
            </w:r>
            <w:r w:rsidR="00534EDA">
              <w:rPr>
                <w:noProof/>
                <w:webHidden/>
              </w:rPr>
            </w:r>
            <w:r w:rsidR="00534EDA">
              <w:rPr>
                <w:noProof/>
                <w:webHidden/>
              </w:rPr>
              <w:fldChar w:fldCharType="separate"/>
            </w:r>
            <w:r w:rsidR="00534EDA">
              <w:rPr>
                <w:noProof/>
                <w:webHidden/>
              </w:rPr>
              <w:t>3</w:t>
            </w:r>
            <w:r w:rsidR="00534EDA">
              <w:rPr>
                <w:noProof/>
                <w:webHidden/>
              </w:rPr>
              <w:fldChar w:fldCharType="end"/>
            </w:r>
          </w:hyperlink>
        </w:p>
        <w:p w14:paraId="3D2245C1" w14:textId="02C07952" w:rsidR="00534EDA" w:rsidRDefault="00A46A7E">
          <w:pPr>
            <w:pStyle w:val="TOC1"/>
            <w:tabs>
              <w:tab w:val="left" w:pos="440"/>
              <w:tab w:val="right" w:leader="dot" w:pos="9350"/>
            </w:tabs>
            <w:rPr>
              <w:rFonts w:eastAsiaTheme="minorEastAsia"/>
              <w:noProof/>
            </w:rPr>
          </w:pPr>
          <w:hyperlink w:anchor="_Toc125011184" w:history="1">
            <w:r w:rsidR="00534EDA" w:rsidRPr="001527E5">
              <w:rPr>
                <w:rStyle w:val="Hyperlink"/>
                <w:rFonts w:ascii="Times" w:hAnsi="Times"/>
                <w:noProof/>
              </w:rPr>
              <w:t>2.</w:t>
            </w:r>
            <w:r w:rsidR="00534EDA">
              <w:rPr>
                <w:rFonts w:eastAsiaTheme="minorEastAsia"/>
                <w:noProof/>
              </w:rPr>
              <w:tab/>
            </w:r>
            <w:r w:rsidR="00534EDA" w:rsidRPr="001527E5">
              <w:rPr>
                <w:rStyle w:val="Hyperlink"/>
                <w:rFonts w:ascii="Times" w:hAnsi="Times"/>
                <w:noProof/>
              </w:rPr>
              <w:t>Program Overview</w:t>
            </w:r>
            <w:r w:rsidR="00534EDA">
              <w:rPr>
                <w:noProof/>
                <w:webHidden/>
              </w:rPr>
              <w:tab/>
            </w:r>
            <w:r w:rsidR="00534EDA">
              <w:rPr>
                <w:noProof/>
                <w:webHidden/>
              </w:rPr>
              <w:fldChar w:fldCharType="begin"/>
            </w:r>
            <w:r w:rsidR="00534EDA">
              <w:rPr>
                <w:noProof/>
                <w:webHidden/>
              </w:rPr>
              <w:instrText xml:space="preserve"> PAGEREF _Toc125011184 \h </w:instrText>
            </w:r>
            <w:r w:rsidR="00534EDA">
              <w:rPr>
                <w:noProof/>
                <w:webHidden/>
              </w:rPr>
            </w:r>
            <w:r w:rsidR="00534EDA">
              <w:rPr>
                <w:noProof/>
                <w:webHidden/>
              </w:rPr>
              <w:fldChar w:fldCharType="separate"/>
            </w:r>
            <w:r w:rsidR="00534EDA">
              <w:rPr>
                <w:noProof/>
                <w:webHidden/>
              </w:rPr>
              <w:t>3</w:t>
            </w:r>
            <w:r w:rsidR="00534EDA">
              <w:rPr>
                <w:noProof/>
                <w:webHidden/>
              </w:rPr>
              <w:fldChar w:fldCharType="end"/>
            </w:r>
          </w:hyperlink>
        </w:p>
        <w:p w14:paraId="66DAC471" w14:textId="0536AE76" w:rsidR="00534EDA" w:rsidRDefault="00A46A7E">
          <w:pPr>
            <w:pStyle w:val="TOC1"/>
            <w:tabs>
              <w:tab w:val="left" w:pos="440"/>
              <w:tab w:val="right" w:leader="dot" w:pos="9350"/>
            </w:tabs>
            <w:rPr>
              <w:rFonts w:eastAsiaTheme="minorEastAsia"/>
              <w:noProof/>
            </w:rPr>
          </w:pPr>
          <w:hyperlink w:anchor="_Toc125011185" w:history="1">
            <w:r w:rsidR="00534EDA" w:rsidRPr="001527E5">
              <w:rPr>
                <w:rStyle w:val="Hyperlink"/>
                <w:rFonts w:ascii="Times" w:hAnsi="Times"/>
                <w:noProof/>
              </w:rPr>
              <w:t>3.</w:t>
            </w:r>
            <w:r w:rsidR="00534EDA">
              <w:rPr>
                <w:rFonts w:eastAsiaTheme="minorEastAsia"/>
                <w:noProof/>
              </w:rPr>
              <w:tab/>
            </w:r>
            <w:r w:rsidR="00534EDA" w:rsidRPr="001527E5">
              <w:rPr>
                <w:rStyle w:val="Hyperlink"/>
                <w:rFonts w:ascii="Times" w:hAnsi="Times"/>
                <w:noProof/>
              </w:rPr>
              <w:t>Research Area:</w:t>
            </w:r>
            <w:r w:rsidR="00534EDA">
              <w:rPr>
                <w:noProof/>
                <w:webHidden/>
              </w:rPr>
              <w:tab/>
            </w:r>
            <w:r w:rsidR="00534EDA">
              <w:rPr>
                <w:noProof/>
                <w:webHidden/>
              </w:rPr>
              <w:fldChar w:fldCharType="begin"/>
            </w:r>
            <w:r w:rsidR="00534EDA">
              <w:rPr>
                <w:noProof/>
                <w:webHidden/>
              </w:rPr>
              <w:instrText xml:space="preserve"> PAGEREF _Toc125011185 \h </w:instrText>
            </w:r>
            <w:r w:rsidR="00534EDA">
              <w:rPr>
                <w:noProof/>
                <w:webHidden/>
              </w:rPr>
            </w:r>
            <w:r w:rsidR="00534EDA">
              <w:rPr>
                <w:noProof/>
                <w:webHidden/>
              </w:rPr>
              <w:fldChar w:fldCharType="separate"/>
            </w:r>
            <w:r w:rsidR="00534EDA">
              <w:rPr>
                <w:noProof/>
                <w:webHidden/>
              </w:rPr>
              <w:t>4</w:t>
            </w:r>
            <w:r w:rsidR="00534EDA">
              <w:rPr>
                <w:noProof/>
                <w:webHidden/>
              </w:rPr>
              <w:fldChar w:fldCharType="end"/>
            </w:r>
          </w:hyperlink>
        </w:p>
        <w:p w14:paraId="71AF2041" w14:textId="1BE022E8" w:rsidR="00534EDA" w:rsidRDefault="00A46A7E">
          <w:pPr>
            <w:pStyle w:val="TOC1"/>
            <w:tabs>
              <w:tab w:val="left" w:pos="440"/>
              <w:tab w:val="right" w:leader="dot" w:pos="9350"/>
            </w:tabs>
            <w:rPr>
              <w:rFonts w:eastAsiaTheme="minorEastAsia"/>
              <w:noProof/>
            </w:rPr>
          </w:pPr>
          <w:hyperlink w:anchor="_Toc125011186" w:history="1">
            <w:r w:rsidR="00534EDA" w:rsidRPr="001527E5">
              <w:rPr>
                <w:rStyle w:val="Hyperlink"/>
                <w:rFonts w:ascii="Times" w:hAnsi="Times"/>
                <w:noProof/>
              </w:rPr>
              <w:t>4.</w:t>
            </w:r>
            <w:r w:rsidR="00534EDA">
              <w:rPr>
                <w:rFonts w:eastAsiaTheme="minorEastAsia"/>
                <w:noProof/>
              </w:rPr>
              <w:tab/>
            </w:r>
            <w:r w:rsidR="00534EDA" w:rsidRPr="001527E5">
              <w:rPr>
                <w:rStyle w:val="Hyperlink"/>
                <w:rFonts w:ascii="Times" w:hAnsi="Times"/>
                <w:noProof/>
              </w:rPr>
              <w:t>Program Objectives</w:t>
            </w:r>
            <w:r w:rsidR="00534EDA">
              <w:rPr>
                <w:noProof/>
                <w:webHidden/>
              </w:rPr>
              <w:tab/>
            </w:r>
            <w:r w:rsidR="00534EDA">
              <w:rPr>
                <w:noProof/>
                <w:webHidden/>
              </w:rPr>
              <w:fldChar w:fldCharType="begin"/>
            </w:r>
            <w:r w:rsidR="00534EDA">
              <w:rPr>
                <w:noProof/>
                <w:webHidden/>
              </w:rPr>
              <w:instrText xml:space="preserve"> PAGEREF _Toc125011186 \h </w:instrText>
            </w:r>
            <w:r w:rsidR="00534EDA">
              <w:rPr>
                <w:noProof/>
                <w:webHidden/>
              </w:rPr>
            </w:r>
            <w:r w:rsidR="00534EDA">
              <w:rPr>
                <w:noProof/>
                <w:webHidden/>
              </w:rPr>
              <w:fldChar w:fldCharType="separate"/>
            </w:r>
            <w:r w:rsidR="00534EDA">
              <w:rPr>
                <w:noProof/>
                <w:webHidden/>
              </w:rPr>
              <w:t>4</w:t>
            </w:r>
            <w:r w:rsidR="00534EDA">
              <w:rPr>
                <w:noProof/>
                <w:webHidden/>
              </w:rPr>
              <w:fldChar w:fldCharType="end"/>
            </w:r>
          </w:hyperlink>
        </w:p>
        <w:p w14:paraId="66754B75" w14:textId="4E631486" w:rsidR="00534EDA" w:rsidRDefault="00A46A7E">
          <w:pPr>
            <w:pStyle w:val="TOC1"/>
            <w:tabs>
              <w:tab w:val="left" w:pos="440"/>
              <w:tab w:val="right" w:leader="dot" w:pos="9350"/>
            </w:tabs>
            <w:rPr>
              <w:rFonts w:eastAsiaTheme="minorEastAsia"/>
              <w:noProof/>
            </w:rPr>
          </w:pPr>
          <w:hyperlink w:anchor="_Toc125011187" w:history="1">
            <w:r w:rsidR="00534EDA" w:rsidRPr="001527E5">
              <w:rPr>
                <w:rStyle w:val="Hyperlink"/>
                <w:rFonts w:ascii="Times" w:hAnsi="Times"/>
                <w:noProof/>
              </w:rPr>
              <w:t>5.</w:t>
            </w:r>
            <w:r w:rsidR="00534EDA">
              <w:rPr>
                <w:rFonts w:eastAsiaTheme="minorEastAsia"/>
                <w:noProof/>
              </w:rPr>
              <w:tab/>
            </w:r>
            <w:r w:rsidR="00534EDA" w:rsidRPr="001527E5">
              <w:rPr>
                <w:rStyle w:val="Hyperlink"/>
                <w:rFonts w:ascii="Times" w:hAnsi="Times"/>
                <w:noProof/>
              </w:rPr>
              <w:t>Research Team Structure</w:t>
            </w:r>
            <w:r w:rsidR="00534EDA">
              <w:rPr>
                <w:noProof/>
                <w:webHidden/>
              </w:rPr>
              <w:tab/>
            </w:r>
            <w:r w:rsidR="00534EDA">
              <w:rPr>
                <w:noProof/>
                <w:webHidden/>
              </w:rPr>
              <w:fldChar w:fldCharType="begin"/>
            </w:r>
            <w:r w:rsidR="00534EDA">
              <w:rPr>
                <w:noProof/>
                <w:webHidden/>
              </w:rPr>
              <w:instrText xml:space="preserve"> PAGEREF _Toc125011187 \h </w:instrText>
            </w:r>
            <w:r w:rsidR="00534EDA">
              <w:rPr>
                <w:noProof/>
                <w:webHidden/>
              </w:rPr>
            </w:r>
            <w:r w:rsidR="00534EDA">
              <w:rPr>
                <w:noProof/>
                <w:webHidden/>
              </w:rPr>
              <w:fldChar w:fldCharType="separate"/>
            </w:r>
            <w:r w:rsidR="00534EDA">
              <w:rPr>
                <w:noProof/>
                <w:webHidden/>
              </w:rPr>
              <w:t>5</w:t>
            </w:r>
            <w:r w:rsidR="00534EDA">
              <w:rPr>
                <w:noProof/>
                <w:webHidden/>
              </w:rPr>
              <w:fldChar w:fldCharType="end"/>
            </w:r>
          </w:hyperlink>
        </w:p>
        <w:p w14:paraId="3CDCAC6F" w14:textId="1E6B79BA" w:rsidR="00534EDA" w:rsidRDefault="00A46A7E">
          <w:pPr>
            <w:pStyle w:val="TOC1"/>
            <w:tabs>
              <w:tab w:val="left" w:pos="440"/>
              <w:tab w:val="right" w:leader="dot" w:pos="9350"/>
            </w:tabs>
            <w:rPr>
              <w:rFonts w:eastAsiaTheme="minorEastAsia"/>
              <w:noProof/>
            </w:rPr>
          </w:pPr>
          <w:hyperlink w:anchor="_Toc125011188" w:history="1">
            <w:r w:rsidR="00534EDA" w:rsidRPr="001527E5">
              <w:rPr>
                <w:rStyle w:val="Hyperlink"/>
                <w:noProof/>
              </w:rPr>
              <w:t>6.</w:t>
            </w:r>
            <w:r w:rsidR="00534EDA">
              <w:rPr>
                <w:rFonts w:eastAsiaTheme="minorEastAsia"/>
                <w:noProof/>
              </w:rPr>
              <w:tab/>
            </w:r>
            <w:r w:rsidR="00534EDA" w:rsidRPr="001527E5">
              <w:rPr>
                <w:rStyle w:val="Hyperlink"/>
                <w:noProof/>
              </w:rPr>
              <w:t>Eligibility</w:t>
            </w:r>
            <w:r w:rsidR="00534EDA">
              <w:rPr>
                <w:noProof/>
                <w:webHidden/>
              </w:rPr>
              <w:tab/>
            </w:r>
            <w:r w:rsidR="00534EDA">
              <w:rPr>
                <w:noProof/>
                <w:webHidden/>
              </w:rPr>
              <w:fldChar w:fldCharType="begin"/>
            </w:r>
            <w:r w:rsidR="00534EDA">
              <w:rPr>
                <w:noProof/>
                <w:webHidden/>
              </w:rPr>
              <w:instrText xml:space="preserve"> PAGEREF _Toc125011188 \h </w:instrText>
            </w:r>
            <w:r w:rsidR="00534EDA">
              <w:rPr>
                <w:noProof/>
                <w:webHidden/>
              </w:rPr>
            </w:r>
            <w:r w:rsidR="00534EDA">
              <w:rPr>
                <w:noProof/>
                <w:webHidden/>
              </w:rPr>
              <w:fldChar w:fldCharType="separate"/>
            </w:r>
            <w:r w:rsidR="00534EDA">
              <w:rPr>
                <w:noProof/>
                <w:webHidden/>
              </w:rPr>
              <w:t>5</w:t>
            </w:r>
            <w:r w:rsidR="00534EDA">
              <w:rPr>
                <w:noProof/>
                <w:webHidden/>
              </w:rPr>
              <w:fldChar w:fldCharType="end"/>
            </w:r>
          </w:hyperlink>
        </w:p>
        <w:p w14:paraId="78CFEB7F" w14:textId="6166ADEC" w:rsidR="00534EDA" w:rsidRDefault="00A46A7E">
          <w:pPr>
            <w:pStyle w:val="TOC1"/>
            <w:tabs>
              <w:tab w:val="left" w:pos="440"/>
              <w:tab w:val="right" w:leader="dot" w:pos="9350"/>
            </w:tabs>
            <w:rPr>
              <w:rFonts w:eastAsiaTheme="minorEastAsia"/>
              <w:noProof/>
            </w:rPr>
          </w:pPr>
          <w:hyperlink w:anchor="_Toc125011189" w:history="1">
            <w:r w:rsidR="00534EDA" w:rsidRPr="001527E5">
              <w:rPr>
                <w:rStyle w:val="Hyperlink"/>
                <w:rFonts w:ascii="Times" w:hAnsi="Times"/>
                <w:noProof/>
              </w:rPr>
              <w:t>7.</w:t>
            </w:r>
            <w:r w:rsidR="00534EDA">
              <w:rPr>
                <w:rFonts w:eastAsiaTheme="minorEastAsia"/>
                <w:noProof/>
              </w:rPr>
              <w:tab/>
            </w:r>
            <w:r w:rsidR="00534EDA" w:rsidRPr="001527E5">
              <w:rPr>
                <w:rStyle w:val="Hyperlink"/>
                <w:rFonts w:ascii="Times" w:hAnsi="Times"/>
                <w:noProof/>
              </w:rPr>
              <w:t>Budget</w:t>
            </w:r>
            <w:r w:rsidR="00534EDA">
              <w:rPr>
                <w:noProof/>
                <w:webHidden/>
              </w:rPr>
              <w:tab/>
            </w:r>
            <w:r w:rsidR="00534EDA">
              <w:rPr>
                <w:noProof/>
                <w:webHidden/>
              </w:rPr>
              <w:fldChar w:fldCharType="begin"/>
            </w:r>
            <w:r w:rsidR="00534EDA">
              <w:rPr>
                <w:noProof/>
                <w:webHidden/>
              </w:rPr>
              <w:instrText xml:space="preserve"> PAGEREF _Toc125011189 \h </w:instrText>
            </w:r>
            <w:r w:rsidR="00534EDA">
              <w:rPr>
                <w:noProof/>
                <w:webHidden/>
              </w:rPr>
            </w:r>
            <w:r w:rsidR="00534EDA">
              <w:rPr>
                <w:noProof/>
                <w:webHidden/>
              </w:rPr>
              <w:fldChar w:fldCharType="separate"/>
            </w:r>
            <w:r w:rsidR="00534EDA">
              <w:rPr>
                <w:noProof/>
                <w:webHidden/>
              </w:rPr>
              <w:t>6</w:t>
            </w:r>
            <w:r w:rsidR="00534EDA">
              <w:rPr>
                <w:noProof/>
                <w:webHidden/>
              </w:rPr>
              <w:fldChar w:fldCharType="end"/>
            </w:r>
          </w:hyperlink>
        </w:p>
        <w:p w14:paraId="5B8A6AC9" w14:textId="21B54DC6" w:rsidR="00534EDA" w:rsidRDefault="00A46A7E">
          <w:pPr>
            <w:pStyle w:val="TOC1"/>
            <w:tabs>
              <w:tab w:val="left" w:pos="440"/>
              <w:tab w:val="right" w:leader="dot" w:pos="9350"/>
            </w:tabs>
            <w:rPr>
              <w:rFonts w:eastAsiaTheme="minorEastAsia"/>
              <w:noProof/>
            </w:rPr>
          </w:pPr>
          <w:hyperlink w:anchor="_Toc125011190" w:history="1">
            <w:r w:rsidR="00534EDA" w:rsidRPr="001527E5">
              <w:rPr>
                <w:rStyle w:val="Hyperlink"/>
                <w:noProof/>
              </w:rPr>
              <w:t>8.</w:t>
            </w:r>
            <w:r w:rsidR="00534EDA">
              <w:rPr>
                <w:rFonts w:eastAsiaTheme="minorEastAsia"/>
                <w:noProof/>
              </w:rPr>
              <w:tab/>
            </w:r>
            <w:r w:rsidR="00534EDA" w:rsidRPr="001527E5">
              <w:rPr>
                <w:rStyle w:val="Hyperlink"/>
                <w:noProof/>
              </w:rPr>
              <w:t>Commitment Letters</w:t>
            </w:r>
            <w:r w:rsidR="00534EDA">
              <w:rPr>
                <w:noProof/>
                <w:webHidden/>
              </w:rPr>
              <w:tab/>
            </w:r>
            <w:r w:rsidR="00534EDA">
              <w:rPr>
                <w:noProof/>
                <w:webHidden/>
              </w:rPr>
              <w:fldChar w:fldCharType="begin"/>
            </w:r>
            <w:r w:rsidR="00534EDA">
              <w:rPr>
                <w:noProof/>
                <w:webHidden/>
              </w:rPr>
              <w:instrText xml:space="preserve"> PAGEREF _Toc125011190 \h </w:instrText>
            </w:r>
            <w:r w:rsidR="00534EDA">
              <w:rPr>
                <w:noProof/>
                <w:webHidden/>
              </w:rPr>
            </w:r>
            <w:r w:rsidR="00534EDA">
              <w:rPr>
                <w:noProof/>
                <w:webHidden/>
              </w:rPr>
              <w:fldChar w:fldCharType="separate"/>
            </w:r>
            <w:r w:rsidR="00534EDA">
              <w:rPr>
                <w:noProof/>
                <w:webHidden/>
              </w:rPr>
              <w:t>6</w:t>
            </w:r>
            <w:r w:rsidR="00534EDA">
              <w:rPr>
                <w:noProof/>
                <w:webHidden/>
              </w:rPr>
              <w:fldChar w:fldCharType="end"/>
            </w:r>
          </w:hyperlink>
        </w:p>
        <w:p w14:paraId="682F8067" w14:textId="3C71650B" w:rsidR="00534EDA" w:rsidRDefault="00A46A7E">
          <w:pPr>
            <w:pStyle w:val="TOC1"/>
            <w:tabs>
              <w:tab w:val="left" w:pos="440"/>
              <w:tab w:val="right" w:leader="dot" w:pos="9350"/>
            </w:tabs>
            <w:rPr>
              <w:rFonts w:eastAsiaTheme="minorEastAsia"/>
              <w:noProof/>
            </w:rPr>
          </w:pPr>
          <w:hyperlink w:anchor="_Toc125011191" w:history="1">
            <w:r w:rsidR="00534EDA" w:rsidRPr="001527E5">
              <w:rPr>
                <w:rStyle w:val="Hyperlink"/>
                <w:rFonts w:ascii="Times" w:hAnsi="Times"/>
                <w:noProof/>
              </w:rPr>
              <w:t>9.</w:t>
            </w:r>
            <w:r w:rsidR="00534EDA">
              <w:rPr>
                <w:rFonts w:eastAsiaTheme="minorEastAsia"/>
                <w:noProof/>
              </w:rPr>
              <w:tab/>
            </w:r>
            <w:r w:rsidR="00534EDA" w:rsidRPr="001527E5">
              <w:rPr>
                <w:rStyle w:val="Hyperlink"/>
                <w:rFonts w:ascii="Times" w:hAnsi="Times"/>
                <w:noProof/>
              </w:rPr>
              <w:t>Proposal Evaluation from QU side</w:t>
            </w:r>
            <w:r w:rsidR="00534EDA">
              <w:rPr>
                <w:noProof/>
                <w:webHidden/>
              </w:rPr>
              <w:tab/>
            </w:r>
            <w:r w:rsidR="00534EDA">
              <w:rPr>
                <w:noProof/>
                <w:webHidden/>
              </w:rPr>
              <w:fldChar w:fldCharType="begin"/>
            </w:r>
            <w:r w:rsidR="00534EDA">
              <w:rPr>
                <w:noProof/>
                <w:webHidden/>
              </w:rPr>
              <w:instrText xml:space="preserve"> PAGEREF _Toc125011191 \h </w:instrText>
            </w:r>
            <w:r w:rsidR="00534EDA">
              <w:rPr>
                <w:noProof/>
                <w:webHidden/>
              </w:rPr>
            </w:r>
            <w:r w:rsidR="00534EDA">
              <w:rPr>
                <w:noProof/>
                <w:webHidden/>
              </w:rPr>
              <w:fldChar w:fldCharType="separate"/>
            </w:r>
            <w:r w:rsidR="00534EDA">
              <w:rPr>
                <w:noProof/>
                <w:webHidden/>
              </w:rPr>
              <w:t>6</w:t>
            </w:r>
            <w:r w:rsidR="00534EDA">
              <w:rPr>
                <w:noProof/>
                <w:webHidden/>
              </w:rPr>
              <w:fldChar w:fldCharType="end"/>
            </w:r>
          </w:hyperlink>
        </w:p>
        <w:p w14:paraId="015DD207" w14:textId="614C4E8C" w:rsidR="00534EDA" w:rsidRDefault="00A46A7E">
          <w:pPr>
            <w:pStyle w:val="TOC1"/>
            <w:tabs>
              <w:tab w:val="left" w:pos="660"/>
              <w:tab w:val="right" w:leader="dot" w:pos="9350"/>
            </w:tabs>
            <w:rPr>
              <w:rFonts w:eastAsiaTheme="minorEastAsia"/>
              <w:noProof/>
            </w:rPr>
          </w:pPr>
          <w:hyperlink w:anchor="_Toc125011192" w:history="1">
            <w:r w:rsidR="00534EDA" w:rsidRPr="001527E5">
              <w:rPr>
                <w:rStyle w:val="Hyperlink"/>
                <w:rFonts w:ascii="Times" w:hAnsi="Times"/>
                <w:noProof/>
              </w:rPr>
              <w:t>10.</w:t>
            </w:r>
            <w:r w:rsidR="00534EDA">
              <w:rPr>
                <w:rFonts w:eastAsiaTheme="minorEastAsia"/>
                <w:noProof/>
              </w:rPr>
              <w:tab/>
            </w:r>
            <w:r w:rsidR="00534EDA" w:rsidRPr="001527E5">
              <w:rPr>
                <w:rStyle w:val="Hyperlink"/>
                <w:rFonts w:ascii="Times" w:hAnsi="Times"/>
                <w:noProof/>
              </w:rPr>
              <w:t>Rebuttal</w:t>
            </w:r>
            <w:r w:rsidR="00534EDA">
              <w:rPr>
                <w:noProof/>
                <w:webHidden/>
              </w:rPr>
              <w:tab/>
            </w:r>
            <w:r w:rsidR="00534EDA">
              <w:rPr>
                <w:noProof/>
                <w:webHidden/>
              </w:rPr>
              <w:fldChar w:fldCharType="begin"/>
            </w:r>
            <w:r w:rsidR="00534EDA">
              <w:rPr>
                <w:noProof/>
                <w:webHidden/>
              </w:rPr>
              <w:instrText xml:space="preserve"> PAGEREF _Toc125011192 \h </w:instrText>
            </w:r>
            <w:r w:rsidR="00534EDA">
              <w:rPr>
                <w:noProof/>
                <w:webHidden/>
              </w:rPr>
            </w:r>
            <w:r w:rsidR="00534EDA">
              <w:rPr>
                <w:noProof/>
                <w:webHidden/>
              </w:rPr>
              <w:fldChar w:fldCharType="separate"/>
            </w:r>
            <w:r w:rsidR="00534EDA">
              <w:rPr>
                <w:noProof/>
                <w:webHidden/>
              </w:rPr>
              <w:t>7</w:t>
            </w:r>
            <w:r w:rsidR="00534EDA">
              <w:rPr>
                <w:noProof/>
                <w:webHidden/>
              </w:rPr>
              <w:fldChar w:fldCharType="end"/>
            </w:r>
          </w:hyperlink>
        </w:p>
        <w:p w14:paraId="074F0B85" w14:textId="629FD86D" w:rsidR="00534EDA" w:rsidRDefault="00A46A7E">
          <w:pPr>
            <w:pStyle w:val="TOC1"/>
            <w:tabs>
              <w:tab w:val="left" w:pos="660"/>
              <w:tab w:val="right" w:leader="dot" w:pos="9350"/>
            </w:tabs>
            <w:rPr>
              <w:rFonts w:eastAsiaTheme="minorEastAsia"/>
              <w:noProof/>
            </w:rPr>
          </w:pPr>
          <w:hyperlink w:anchor="_Toc125011193" w:history="1">
            <w:r w:rsidR="00534EDA" w:rsidRPr="001527E5">
              <w:rPr>
                <w:rStyle w:val="Hyperlink"/>
                <w:rFonts w:ascii="Times" w:hAnsi="Times"/>
                <w:noProof/>
              </w:rPr>
              <w:t>11.</w:t>
            </w:r>
            <w:r w:rsidR="00534EDA">
              <w:rPr>
                <w:rFonts w:eastAsiaTheme="minorEastAsia"/>
                <w:noProof/>
              </w:rPr>
              <w:tab/>
            </w:r>
            <w:r w:rsidR="00534EDA" w:rsidRPr="001527E5">
              <w:rPr>
                <w:rStyle w:val="Hyperlink"/>
                <w:rFonts w:ascii="Times" w:hAnsi="Times"/>
                <w:noProof/>
              </w:rPr>
              <w:t>Appeals</w:t>
            </w:r>
            <w:r w:rsidR="00534EDA">
              <w:rPr>
                <w:noProof/>
                <w:webHidden/>
              </w:rPr>
              <w:tab/>
            </w:r>
            <w:r w:rsidR="00534EDA">
              <w:rPr>
                <w:noProof/>
                <w:webHidden/>
              </w:rPr>
              <w:fldChar w:fldCharType="begin"/>
            </w:r>
            <w:r w:rsidR="00534EDA">
              <w:rPr>
                <w:noProof/>
                <w:webHidden/>
              </w:rPr>
              <w:instrText xml:space="preserve"> PAGEREF _Toc125011193 \h </w:instrText>
            </w:r>
            <w:r w:rsidR="00534EDA">
              <w:rPr>
                <w:noProof/>
                <w:webHidden/>
              </w:rPr>
            </w:r>
            <w:r w:rsidR="00534EDA">
              <w:rPr>
                <w:noProof/>
                <w:webHidden/>
              </w:rPr>
              <w:fldChar w:fldCharType="separate"/>
            </w:r>
            <w:r w:rsidR="00534EDA">
              <w:rPr>
                <w:noProof/>
                <w:webHidden/>
              </w:rPr>
              <w:t>7</w:t>
            </w:r>
            <w:r w:rsidR="00534EDA">
              <w:rPr>
                <w:noProof/>
                <w:webHidden/>
              </w:rPr>
              <w:fldChar w:fldCharType="end"/>
            </w:r>
          </w:hyperlink>
        </w:p>
        <w:p w14:paraId="7E79B0E6" w14:textId="61E16ADE" w:rsidR="00534EDA" w:rsidRDefault="00A46A7E">
          <w:pPr>
            <w:pStyle w:val="TOC1"/>
            <w:tabs>
              <w:tab w:val="left" w:pos="660"/>
              <w:tab w:val="right" w:leader="dot" w:pos="9350"/>
            </w:tabs>
            <w:rPr>
              <w:rFonts w:eastAsiaTheme="minorEastAsia"/>
              <w:noProof/>
            </w:rPr>
          </w:pPr>
          <w:hyperlink w:anchor="_Toc125011194" w:history="1">
            <w:r w:rsidR="00534EDA" w:rsidRPr="001527E5">
              <w:rPr>
                <w:rStyle w:val="Hyperlink"/>
                <w:rFonts w:ascii="Times" w:hAnsi="Times"/>
                <w:noProof/>
              </w:rPr>
              <w:t>12.</w:t>
            </w:r>
            <w:r w:rsidR="00534EDA">
              <w:rPr>
                <w:rFonts w:eastAsiaTheme="minorEastAsia"/>
                <w:noProof/>
              </w:rPr>
              <w:tab/>
            </w:r>
            <w:r w:rsidR="00534EDA" w:rsidRPr="001527E5">
              <w:rPr>
                <w:rStyle w:val="Hyperlink"/>
                <w:rFonts w:ascii="Times" w:hAnsi="Times"/>
                <w:noProof/>
              </w:rPr>
              <w:t>Acknowledgement of Support</w:t>
            </w:r>
            <w:r w:rsidR="00534EDA">
              <w:rPr>
                <w:noProof/>
                <w:webHidden/>
              </w:rPr>
              <w:tab/>
            </w:r>
            <w:r w:rsidR="00534EDA">
              <w:rPr>
                <w:noProof/>
                <w:webHidden/>
              </w:rPr>
              <w:fldChar w:fldCharType="begin"/>
            </w:r>
            <w:r w:rsidR="00534EDA">
              <w:rPr>
                <w:noProof/>
                <w:webHidden/>
              </w:rPr>
              <w:instrText xml:space="preserve"> PAGEREF _Toc125011194 \h </w:instrText>
            </w:r>
            <w:r w:rsidR="00534EDA">
              <w:rPr>
                <w:noProof/>
                <w:webHidden/>
              </w:rPr>
            </w:r>
            <w:r w:rsidR="00534EDA">
              <w:rPr>
                <w:noProof/>
                <w:webHidden/>
              </w:rPr>
              <w:fldChar w:fldCharType="separate"/>
            </w:r>
            <w:r w:rsidR="00534EDA">
              <w:rPr>
                <w:noProof/>
                <w:webHidden/>
              </w:rPr>
              <w:t>8</w:t>
            </w:r>
            <w:r w:rsidR="00534EDA">
              <w:rPr>
                <w:noProof/>
                <w:webHidden/>
              </w:rPr>
              <w:fldChar w:fldCharType="end"/>
            </w:r>
          </w:hyperlink>
        </w:p>
        <w:p w14:paraId="1D846D1E" w14:textId="4D681E9E" w:rsidR="00534EDA" w:rsidRDefault="00A46A7E">
          <w:pPr>
            <w:pStyle w:val="TOC1"/>
            <w:tabs>
              <w:tab w:val="left" w:pos="660"/>
              <w:tab w:val="right" w:leader="dot" w:pos="9350"/>
            </w:tabs>
            <w:rPr>
              <w:rFonts w:eastAsiaTheme="minorEastAsia"/>
              <w:noProof/>
            </w:rPr>
          </w:pPr>
          <w:hyperlink w:anchor="_Toc125011195" w:history="1">
            <w:r w:rsidR="00534EDA" w:rsidRPr="001527E5">
              <w:rPr>
                <w:rStyle w:val="Hyperlink"/>
                <w:rFonts w:ascii="Times" w:hAnsi="Times"/>
                <w:noProof/>
              </w:rPr>
              <w:t>13.</w:t>
            </w:r>
            <w:r w:rsidR="00534EDA">
              <w:rPr>
                <w:rFonts w:eastAsiaTheme="minorEastAsia"/>
                <w:noProof/>
              </w:rPr>
              <w:tab/>
            </w:r>
            <w:r w:rsidR="00534EDA" w:rsidRPr="001527E5">
              <w:rPr>
                <w:rStyle w:val="Hyperlink"/>
                <w:rFonts w:ascii="Times" w:hAnsi="Times"/>
                <w:noProof/>
              </w:rPr>
              <w:t>Inquiries</w:t>
            </w:r>
            <w:r w:rsidR="00534EDA">
              <w:rPr>
                <w:noProof/>
                <w:webHidden/>
              </w:rPr>
              <w:tab/>
            </w:r>
            <w:r w:rsidR="00534EDA">
              <w:rPr>
                <w:noProof/>
                <w:webHidden/>
              </w:rPr>
              <w:fldChar w:fldCharType="begin"/>
            </w:r>
            <w:r w:rsidR="00534EDA">
              <w:rPr>
                <w:noProof/>
                <w:webHidden/>
              </w:rPr>
              <w:instrText xml:space="preserve"> PAGEREF _Toc125011195 \h </w:instrText>
            </w:r>
            <w:r w:rsidR="00534EDA">
              <w:rPr>
                <w:noProof/>
                <w:webHidden/>
              </w:rPr>
            </w:r>
            <w:r w:rsidR="00534EDA">
              <w:rPr>
                <w:noProof/>
                <w:webHidden/>
              </w:rPr>
              <w:fldChar w:fldCharType="separate"/>
            </w:r>
            <w:r w:rsidR="00534EDA">
              <w:rPr>
                <w:noProof/>
                <w:webHidden/>
              </w:rPr>
              <w:t>8</w:t>
            </w:r>
            <w:r w:rsidR="00534EDA">
              <w:rPr>
                <w:noProof/>
                <w:webHidden/>
              </w:rPr>
              <w:fldChar w:fldCharType="end"/>
            </w:r>
          </w:hyperlink>
        </w:p>
        <w:p w14:paraId="2119B02C" w14:textId="643EF7DB" w:rsidR="006F613C" w:rsidRDefault="006F613C" w:rsidP="006F613C">
          <w:r>
            <w:rPr>
              <w:b/>
              <w:bCs/>
              <w:noProof/>
            </w:rPr>
            <w:fldChar w:fldCharType="end"/>
          </w:r>
        </w:p>
      </w:sdtContent>
    </w:sdt>
    <w:p w14:paraId="71884D97"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1515903F"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774B740F"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24B065FA"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1E44EB7C"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550AA859"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14E92FEF"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50E08FE2"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51FCA372"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64173E27"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6AB85407"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3C7C8608"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102EB38E"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6AAB0F79"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3F7D7A56"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4BCB05DD"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46ACDA35"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703C04CF"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49916612"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6A059787"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739311D2"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6C1FA830"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15841FDE"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08C746D1" w14:textId="77777777" w:rsidR="00B45B4A" w:rsidRDefault="00B45B4A" w:rsidP="0020166F">
      <w:pPr>
        <w:widowControl w:val="0"/>
        <w:autoSpaceDE w:val="0"/>
        <w:autoSpaceDN w:val="0"/>
        <w:adjustRightInd w:val="0"/>
        <w:spacing w:after="0" w:line="240" w:lineRule="auto"/>
        <w:rPr>
          <w:rFonts w:ascii="Arial" w:hAnsi="Arial"/>
          <w:sz w:val="18"/>
          <w:szCs w:val="18"/>
        </w:rPr>
      </w:pPr>
    </w:p>
    <w:p w14:paraId="5FF4781F" w14:textId="77777777" w:rsidR="00B45B4A" w:rsidRDefault="00B45B4A" w:rsidP="006F613C">
      <w:pPr>
        <w:widowControl w:val="0"/>
        <w:autoSpaceDE w:val="0"/>
        <w:autoSpaceDN w:val="0"/>
        <w:adjustRightInd w:val="0"/>
        <w:spacing w:after="0" w:line="240" w:lineRule="auto"/>
        <w:ind w:left="100"/>
        <w:rPr>
          <w:rFonts w:ascii="Arial" w:hAnsi="Arial"/>
          <w:sz w:val="18"/>
          <w:szCs w:val="18"/>
        </w:rPr>
      </w:pPr>
    </w:p>
    <w:p w14:paraId="40B11FF1" w14:textId="1103B39D" w:rsidR="006F613C" w:rsidRDefault="001A00BA" w:rsidP="00151422">
      <w:pPr>
        <w:pStyle w:val="Heading1"/>
        <w:numPr>
          <w:ilvl w:val="0"/>
          <w:numId w:val="35"/>
        </w:numPr>
        <w:ind w:left="284"/>
      </w:pPr>
      <w:bookmarkStart w:id="0" w:name="_Toc125011183"/>
      <w:r>
        <w:t>CD-</w:t>
      </w:r>
      <w:r w:rsidR="005E344B" w:rsidRPr="006F7832">
        <w:t>IRCC Program’s S</w:t>
      </w:r>
      <w:r w:rsidR="00060F21">
        <w:t>ummary</w:t>
      </w:r>
      <w:bookmarkEnd w:id="0"/>
      <w:r w:rsidR="00060F21">
        <w:t xml:space="preserve"> </w:t>
      </w:r>
    </w:p>
    <w:p w14:paraId="662342DB" w14:textId="77777777" w:rsidR="00060F21" w:rsidRDefault="00060F21" w:rsidP="006F613C">
      <w:pPr>
        <w:widowControl w:val="0"/>
        <w:autoSpaceDE w:val="0"/>
        <w:autoSpaceDN w:val="0"/>
        <w:adjustRightInd w:val="0"/>
        <w:spacing w:after="0" w:line="305" w:lineRule="exact"/>
        <w:ind w:right="-42"/>
        <w:rPr>
          <w:rFonts w:ascii="Times" w:hAnsi="Times" w:cstheme="majorBidi"/>
        </w:rPr>
      </w:pPr>
    </w:p>
    <w:p w14:paraId="71C8B162" w14:textId="77777777" w:rsidR="00D82D8C" w:rsidRPr="006F7832" w:rsidRDefault="00D82D8C" w:rsidP="006F613C">
      <w:pPr>
        <w:widowControl w:val="0"/>
        <w:autoSpaceDE w:val="0"/>
        <w:autoSpaceDN w:val="0"/>
        <w:adjustRightInd w:val="0"/>
        <w:spacing w:after="0" w:line="305" w:lineRule="exact"/>
        <w:ind w:right="-42"/>
        <w:rPr>
          <w:rFonts w:ascii="Times" w:hAnsi="Times" w:cstheme="majorBidi"/>
        </w:rPr>
      </w:pPr>
    </w:p>
    <w:tbl>
      <w:tblPr>
        <w:tblW w:w="0" w:type="auto"/>
        <w:tblCellMar>
          <w:left w:w="0" w:type="dxa"/>
          <w:right w:w="0" w:type="dxa"/>
        </w:tblCellMar>
        <w:tblLook w:val="0000" w:firstRow="0" w:lastRow="0" w:firstColumn="0" w:lastColumn="0" w:noHBand="0" w:noVBand="0"/>
      </w:tblPr>
      <w:tblGrid>
        <w:gridCol w:w="3767"/>
        <w:gridCol w:w="5567"/>
      </w:tblGrid>
      <w:tr w:rsidR="00F15652" w:rsidRPr="006F7832" w14:paraId="256A6DF2" w14:textId="77777777" w:rsidTr="00150D96">
        <w:trPr>
          <w:trHeight w:hRule="exact" w:val="897"/>
        </w:trPr>
        <w:tc>
          <w:tcPr>
            <w:tcW w:w="3767" w:type="dxa"/>
            <w:tcBorders>
              <w:top w:val="single" w:sz="10" w:space="0" w:color="000000"/>
              <w:left w:val="single" w:sz="10" w:space="0" w:color="000000"/>
              <w:bottom w:val="single" w:sz="10" w:space="0" w:color="000000"/>
              <w:right w:val="single" w:sz="10" w:space="0" w:color="000000"/>
            </w:tcBorders>
          </w:tcPr>
          <w:p w14:paraId="3B49F709" w14:textId="77777777" w:rsidR="00F14ACA" w:rsidRPr="00150D96" w:rsidRDefault="00F14ACA" w:rsidP="00804CE5">
            <w:pPr>
              <w:widowControl w:val="0"/>
              <w:autoSpaceDE w:val="0"/>
              <w:autoSpaceDN w:val="0"/>
              <w:adjustRightInd w:val="0"/>
              <w:spacing w:after="0" w:line="240" w:lineRule="auto"/>
              <w:ind w:left="97"/>
              <w:jc w:val="both"/>
              <w:rPr>
                <w:rFonts w:ascii="Times" w:hAnsi="Times" w:cstheme="majorBidi"/>
                <w:b/>
                <w:bCs/>
              </w:rPr>
            </w:pPr>
          </w:p>
          <w:p w14:paraId="1F96E69E" w14:textId="433073BF" w:rsidR="006F613C" w:rsidRPr="00150D96" w:rsidRDefault="00F15652" w:rsidP="005F6D94">
            <w:pPr>
              <w:widowControl w:val="0"/>
              <w:autoSpaceDE w:val="0"/>
              <w:autoSpaceDN w:val="0"/>
              <w:adjustRightInd w:val="0"/>
              <w:spacing w:after="0" w:line="240" w:lineRule="auto"/>
              <w:ind w:right="622"/>
              <w:rPr>
                <w:rFonts w:ascii="Times" w:hAnsi="Times" w:cstheme="majorBidi"/>
                <w:b/>
                <w:bCs/>
              </w:rPr>
            </w:pPr>
            <w:r w:rsidRPr="00150D96">
              <w:rPr>
                <w:rFonts w:ascii="Times" w:hAnsi="Times" w:cstheme="majorBidi"/>
                <w:b/>
                <w:bCs/>
              </w:rPr>
              <w:t>Launch of the Call for P</w:t>
            </w:r>
            <w:r w:rsidR="00A15896" w:rsidRPr="00150D96">
              <w:rPr>
                <w:rFonts w:ascii="Times" w:hAnsi="Times" w:cstheme="majorBidi"/>
                <w:b/>
                <w:bCs/>
              </w:rPr>
              <w:t xml:space="preserve">roposal </w:t>
            </w:r>
          </w:p>
        </w:tc>
        <w:tc>
          <w:tcPr>
            <w:tcW w:w="5567" w:type="dxa"/>
            <w:tcBorders>
              <w:top w:val="single" w:sz="10" w:space="0" w:color="000000"/>
              <w:left w:val="single" w:sz="10" w:space="0" w:color="000000"/>
              <w:bottom w:val="single" w:sz="10" w:space="0" w:color="000000"/>
              <w:right w:val="single" w:sz="10" w:space="0" w:color="000000"/>
            </w:tcBorders>
          </w:tcPr>
          <w:p w14:paraId="7B1A06C6" w14:textId="77777777" w:rsidR="00903440" w:rsidRPr="007846FC" w:rsidRDefault="00903440" w:rsidP="00804CE5">
            <w:pPr>
              <w:widowControl w:val="0"/>
              <w:autoSpaceDE w:val="0"/>
              <w:autoSpaceDN w:val="0"/>
              <w:adjustRightInd w:val="0"/>
              <w:spacing w:after="0" w:line="240" w:lineRule="auto"/>
              <w:ind w:right="622"/>
              <w:rPr>
                <w:rFonts w:ascii="Times" w:hAnsi="Times" w:cstheme="majorBidi"/>
                <w:rtl/>
              </w:rPr>
            </w:pPr>
          </w:p>
          <w:p w14:paraId="3082CFCB" w14:textId="54DCE4B9" w:rsidR="006F613C" w:rsidRPr="005D67C5" w:rsidRDefault="00AA16A1" w:rsidP="00F522B9">
            <w:pPr>
              <w:widowControl w:val="0"/>
              <w:autoSpaceDE w:val="0"/>
              <w:autoSpaceDN w:val="0"/>
              <w:adjustRightInd w:val="0"/>
              <w:spacing w:after="0" w:line="240" w:lineRule="auto"/>
              <w:ind w:right="622"/>
              <w:rPr>
                <w:rFonts w:ascii="Times" w:hAnsi="Times" w:cstheme="majorBidi"/>
                <w:b/>
                <w:bCs/>
              </w:rPr>
            </w:pPr>
            <w:r w:rsidRPr="007846FC">
              <w:rPr>
                <w:rFonts w:ascii="Times" w:hAnsi="Times" w:cstheme="majorBidi"/>
              </w:rPr>
              <w:t xml:space="preserve"> </w:t>
            </w:r>
            <w:r w:rsidR="009400E4">
              <w:rPr>
                <w:rFonts w:ascii="Times" w:hAnsi="Times" w:cstheme="majorBidi"/>
                <w:spacing w:val="-2"/>
              </w:rPr>
              <w:t xml:space="preserve">Please check ORS website for more information  </w:t>
            </w:r>
          </w:p>
        </w:tc>
      </w:tr>
      <w:tr w:rsidR="00F15652" w:rsidRPr="006F7832" w14:paraId="40EA692A" w14:textId="77777777" w:rsidTr="00150D96">
        <w:trPr>
          <w:trHeight w:hRule="exact" w:val="816"/>
        </w:trPr>
        <w:tc>
          <w:tcPr>
            <w:tcW w:w="3767" w:type="dxa"/>
            <w:tcBorders>
              <w:top w:val="single" w:sz="10" w:space="0" w:color="000000"/>
              <w:left w:val="single" w:sz="10" w:space="0" w:color="000000"/>
              <w:bottom w:val="single" w:sz="10" w:space="0" w:color="000000"/>
              <w:right w:val="single" w:sz="10" w:space="0" w:color="000000"/>
            </w:tcBorders>
          </w:tcPr>
          <w:p w14:paraId="7F08B686" w14:textId="77777777" w:rsidR="00DD5E92" w:rsidRPr="006F7832" w:rsidRDefault="00DD5E92" w:rsidP="00804CE5">
            <w:pPr>
              <w:widowControl w:val="0"/>
              <w:autoSpaceDE w:val="0"/>
              <w:autoSpaceDN w:val="0"/>
              <w:adjustRightInd w:val="0"/>
              <w:spacing w:after="0" w:line="240" w:lineRule="auto"/>
              <w:jc w:val="both"/>
              <w:rPr>
                <w:rFonts w:ascii="Times" w:hAnsi="Times" w:cstheme="majorBidi"/>
                <w:b/>
                <w:bCs/>
              </w:rPr>
            </w:pPr>
          </w:p>
          <w:p w14:paraId="0C4F3C2D" w14:textId="58AE57F3" w:rsidR="006F613C" w:rsidRPr="006F7832" w:rsidRDefault="00F15652" w:rsidP="00804CE5">
            <w:pPr>
              <w:widowControl w:val="0"/>
              <w:autoSpaceDE w:val="0"/>
              <w:autoSpaceDN w:val="0"/>
              <w:adjustRightInd w:val="0"/>
              <w:spacing w:after="0" w:line="240" w:lineRule="auto"/>
              <w:jc w:val="both"/>
              <w:rPr>
                <w:rFonts w:ascii="Times" w:hAnsi="Times" w:cstheme="majorBidi"/>
                <w:b/>
                <w:bCs/>
              </w:rPr>
            </w:pPr>
            <w:r w:rsidRPr="006F7832">
              <w:rPr>
                <w:rFonts w:ascii="Times" w:hAnsi="Times" w:cstheme="majorBidi"/>
                <w:b/>
                <w:bCs/>
              </w:rPr>
              <w:t>Deadline for Proposal S</w:t>
            </w:r>
            <w:r w:rsidR="00A15896" w:rsidRPr="006F7832">
              <w:rPr>
                <w:rFonts w:ascii="Times" w:hAnsi="Times" w:cstheme="majorBidi"/>
                <w:b/>
                <w:bCs/>
              </w:rPr>
              <w:t>ubmission</w:t>
            </w:r>
          </w:p>
        </w:tc>
        <w:tc>
          <w:tcPr>
            <w:tcW w:w="5567" w:type="dxa"/>
            <w:tcBorders>
              <w:top w:val="single" w:sz="10" w:space="0" w:color="000000"/>
              <w:left w:val="single" w:sz="10" w:space="0" w:color="000000"/>
              <w:bottom w:val="single" w:sz="10" w:space="0" w:color="000000"/>
              <w:right w:val="single" w:sz="10" w:space="0" w:color="000000"/>
            </w:tcBorders>
          </w:tcPr>
          <w:p w14:paraId="56C449D0" w14:textId="77777777" w:rsidR="006F613C" w:rsidRPr="006F7832" w:rsidRDefault="006F613C" w:rsidP="00804CE5">
            <w:pPr>
              <w:widowControl w:val="0"/>
              <w:autoSpaceDE w:val="0"/>
              <w:autoSpaceDN w:val="0"/>
              <w:adjustRightInd w:val="0"/>
              <w:spacing w:after="0" w:line="240" w:lineRule="auto"/>
              <w:rPr>
                <w:rFonts w:ascii="Times" w:hAnsi="Times" w:cstheme="majorBidi"/>
                <w:spacing w:val="-2"/>
              </w:rPr>
            </w:pPr>
          </w:p>
          <w:p w14:paraId="435084A2" w14:textId="75B8B789" w:rsidR="003303CE" w:rsidRDefault="0013134E" w:rsidP="00E6795F">
            <w:pPr>
              <w:widowControl w:val="0"/>
              <w:autoSpaceDE w:val="0"/>
              <w:autoSpaceDN w:val="0"/>
              <w:adjustRightInd w:val="0"/>
              <w:spacing w:after="0" w:line="240" w:lineRule="auto"/>
              <w:rPr>
                <w:rFonts w:ascii="Times" w:hAnsi="Times" w:cstheme="majorBidi"/>
                <w:spacing w:val="-2"/>
              </w:rPr>
            </w:pPr>
            <w:r>
              <w:rPr>
                <w:rFonts w:ascii="Times" w:hAnsi="Times" w:cstheme="majorBidi"/>
                <w:spacing w:val="-2"/>
              </w:rPr>
              <w:t xml:space="preserve"> </w:t>
            </w:r>
            <w:r w:rsidR="003303CE">
              <w:rPr>
                <w:rFonts w:ascii="Times" w:hAnsi="Times" w:cstheme="majorBidi"/>
                <w:spacing w:val="-2"/>
              </w:rPr>
              <w:t xml:space="preserve">Please check ORS website for more information </w:t>
            </w:r>
          </w:p>
          <w:p w14:paraId="02FD0D0D" w14:textId="77777777" w:rsidR="006D416E" w:rsidRPr="006F7832" w:rsidRDefault="006D416E" w:rsidP="00106251">
            <w:pPr>
              <w:widowControl w:val="0"/>
              <w:autoSpaceDE w:val="0"/>
              <w:autoSpaceDN w:val="0"/>
              <w:adjustRightInd w:val="0"/>
              <w:spacing w:after="0" w:line="240" w:lineRule="auto"/>
              <w:rPr>
                <w:rFonts w:ascii="Times" w:hAnsi="Times" w:cstheme="majorBidi"/>
                <w:spacing w:val="-2"/>
              </w:rPr>
            </w:pPr>
          </w:p>
        </w:tc>
      </w:tr>
      <w:tr w:rsidR="003303CE" w:rsidRPr="006F7832" w14:paraId="4A4212F0" w14:textId="77777777" w:rsidTr="00150D96">
        <w:trPr>
          <w:trHeight w:hRule="exact" w:val="718"/>
        </w:trPr>
        <w:tc>
          <w:tcPr>
            <w:tcW w:w="3767" w:type="dxa"/>
            <w:tcBorders>
              <w:top w:val="single" w:sz="10" w:space="0" w:color="000000"/>
              <w:left w:val="single" w:sz="10" w:space="0" w:color="000000"/>
              <w:bottom w:val="single" w:sz="10" w:space="0" w:color="000000"/>
              <w:right w:val="single" w:sz="10" w:space="0" w:color="000000"/>
            </w:tcBorders>
          </w:tcPr>
          <w:p w14:paraId="7BD147FF" w14:textId="1B8ACD2B" w:rsidR="003303CE" w:rsidRDefault="00504820" w:rsidP="00504820">
            <w:pPr>
              <w:widowControl w:val="0"/>
              <w:autoSpaceDE w:val="0"/>
              <w:autoSpaceDN w:val="0"/>
              <w:adjustRightInd w:val="0"/>
              <w:spacing w:after="0" w:line="240" w:lineRule="auto"/>
              <w:rPr>
                <w:rFonts w:ascii="Times" w:hAnsi="Times" w:cstheme="majorBidi"/>
                <w:b/>
                <w:bCs/>
              </w:rPr>
            </w:pPr>
            <w:r>
              <w:rPr>
                <w:rFonts w:ascii="Times" w:hAnsi="Times" w:cstheme="majorBidi"/>
                <w:b/>
                <w:bCs/>
              </w:rPr>
              <w:t xml:space="preserve">Proposals Pre-Screening </w:t>
            </w:r>
            <w:r w:rsidR="003303CE">
              <w:rPr>
                <w:rFonts w:ascii="Times" w:hAnsi="Times" w:cstheme="majorBidi"/>
                <w:b/>
                <w:bCs/>
              </w:rPr>
              <w:t xml:space="preserve"> </w:t>
            </w:r>
            <w:r>
              <w:rPr>
                <w:rFonts w:ascii="Times" w:hAnsi="Times" w:cstheme="majorBidi"/>
                <w:b/>
                <w:bCs/>
              </w:rPr>
              <w:t>(ineligibility</w:t>
            </w:r>
            <w:r w:rsidR="003303CE">
              <w:rPr>
                <w:rFonts w:ascii="Times" w:hAnsi="Times" w:cstheme="majorBidi"/>
                <w:b/>
                <w:bCs/>
              </w:rPr>
              <w:t>)</w:t>
            </w:r>
          </w:p>
        </w:tc>
        <w:tc>
          <w:tcPr>
            <w:tcW w:w="5567" w:type="dxa"/>
            <w:tcBorders>
              <w:top w:val="single" w:sz="10" w:space="0" w:color="000000"/>
              <w:left w:val="single" w:sz="10" w:space="0" w:color="000000"/>
              <w:bottom w:val="single" w:sz="10" w:space="0" w:color="000000"/>
              <w:right w:val="single" w:sz="10" w:space="0" w:color="000000"/>
            </w:tcBorders>
          </w:tcPr>
          <w:p w14:paraId="26C40D61" w14:textId="13D351EA" w:rsidR="003303CE" w:rsidRPr="006F7832" w:rsidRDefault="0013134E" w:rsidP="003303CE">
            <w:pPr>
              <w:widowControl w:val="0"/>
              <w:autoSpaceDE w:val="0"/>
              <w:autoSpaceDN w:val="0"/>
              <w:adjustRightInd w:val="0"/>
              <w:spacing w:after="0" w:line="240" w:lineRule="auto"/>
              <w:rPr>
                <w:rFonts w:ascii="Times" w:hAnsi="Times" w:cstheme="majorBidi"/>
                <w:spacing w:val="-2"/>
              </w:rPr>
            </w:pPr>
            <w:r>
              <w:rPr>
                <w:rFonts w:ascii="Times" w:hAnsi="Times" w:cstheme="majorBidi"/>
                <w:spacing w:val="-2"/>
              </w:rPr>
              <w:t xml:space="preserve"> </w:t>
            </w:r>
            <w:r w:rsidR="003303CE">
              <w:rPr>
                <w:rFonts w:ascii="Times" w:hAnsi="Times" w:cstheme="majorBidi"/>
                <w:spacing w:val="-2"/>
              </w:rPr>
              <w:t xml:space="preserve">2 weeks after submission deadline </w:t>
            </w:r>
          </w:p>
        </w:tc>
      </w:tr>
      <w:tr w:rsidR="003303CE" w:rsidRPr="006F7832" w14:paraId="1D72A403" w14:textId="77777777" w:rsidTr="00150D96">
        <w:trPr>
          <w:trHeight w:hRule="exact" w:val="637"/>
        </w:trPr>
        <w:tc>
          <w:tcPr>
            <w:tcW w:w="3767" w:type="dxa"/>
            <w:tcBorders>
              <w:top w:val="single" w:sz="10" w:space="0" w:color="000000"/>
              <w:left w:val="single" w:sz="10" w:space="0" w:color="000000"/>
              <w:bottom w:val="single" w:sz="10" w:space="0" w:color="000000"/>
              <w:right w:val="single" w:sz="10" w:space="0" w:color="000000"/>
            </w:tcBorders>
          </w:tcPr>
          <w:p w14:paraId="63DD4CB7" w14:textId="77777777" w:rsidR="003303CE" w:rsidRPr="005F6D94" w:rsidRDefault="003303CE" w:rsidP="005F6D94">
            <w:pPr>
              <w:widowControl w:val="0"/>
              <w:autoSpaceDE w:val="0"/>
              <w:autoSpaceDN w:val="0"/>
              <w:adjustRightInd w:val="0"/>
              <w:spacing w:after="0" w:line="240" w:lineRule="auto"/>
              <w:ind w:left="97"/>
              <w:jc w:val="both"/>
              <w:rPr>
                <w:rFonts w:ascii="Times" w:hAnsi="Times" w:cstheme="majorBidi"/>
                <w:b/>
                <w:bCs/>
                <w:spacing w:val="-2"/>
              </w:rPr>
            </w:pPr>
          </w:p>
          <w:p w14:paraId="3BD4E5EB" w14:textId="77777777" w:rsidR="003303CE" w:rsidRPr="006F7832" w:rsidRDefault="003303CE" w:rsidP="00150D96">
            <w:pPr>
              <w:widowControl w:val="0"/>
              <w:autoSpaceDE w:val="0"/>
              <w:autoSpaceDN w:val="0"/>
              <w:adjustRightInd w:val="0"/>
              <w:spacing w:after="0" w:line="240" w:lineRule="auto"/>
              <w:jc w:val="both"/>
              <w:rPr>
                <w:rFonts w:ascii="Times" w:hAnsi="Times" w:cstheme="majorBidi"/>
                <w:b/>
                <w:bCs/>
              </w:rPr>
            </w:pPr>
            <w:r w:rsidRPr="005F6D94">
              <w:rPr>
                <w:rFonts w:ascii="Times" w:hAnsi="Times" w:cstheme="majorBidi"/>
                <w:b/>
                <w:bCs/>
                <w:spacing w:val="-2"/>
              </w:rPr>
              <w:t>Award Announcement</w:t>
            </w:r>
            <w:r>
              <w:rPr>
                <w:rFonts w:ascii="Times" w:hAnsi="Times" w:cstheme="majorBidi"/>
                <w:b/>
                <w:bCs/>
              </w:rPr>
              <w:t xml:space="preserve"> </w:t>
            </w:r>
          </w:p>
        </w:tc>
        <w:tc>
          <w:tcPr>
            <w:tcW w:w="5567" w:type="dxa"/>
            <w:tcBorders>
              <w:top w:val="single" w:sz="10" w:space="0" w:color="000000"/>
              <w:left w:val="single" w:sz="10" w:space="0" w:color="000000"/>
              <w:bottom w:val="single" w:sz="10" w:space="0" w:color="000000"/>
              <w:right w:val="single" w:sz="10" w:space="0" w:color="000000"/>
            </w:tcBorders>
          </w:tcPr>
          <w:p w14:paraId="71852F40" w14:textId="2C070C41" w:rsidR="003303CE" w:rsidRPr="007846FC" w:rsidRDefault="0013134E" w:rsidP="00347788">
            <w:pPr>
              <w:widowControl w:val="0"/>
              <w:autoSpaceDE w:val="0"/>
              <w:autoSpaceDN w:val="0"/>
              <w:adjustRightInd w:val="0"/>
              <w:spacing w:after="0" w:line="240" w:lineRule="auto"/>
              <w:ind w:right="66"/>
              <w:jc w:val="both"/>
              <w:rPr>
                <w:rFonts w:ascii="Times" w:hAnsi="Times" w:cstheme="majorBidi"/>
              </w:rPr>
            </w:pPr>
            <w:r>
              <w:rPr>
                <w:rFonts w:ascii="Times" w:hAnsi="Times" w:cstheme="majorBidi"/>
                <w:spacing w:val="-2"/>
              </w:rPr>
              <w:t xml:space="preserve"> </w:t>
            </w:r>
            <w:r w:rsidR="00347788">
              <w:rPr>
                <w:rFonts w:ascii="Times" w:hAnsi="Times" w:cstheme="majorBidi"/>
                <w:spacing w:val="-2"/>
              </w:rPr>
              <w:t xml:space="preserve">Please check ORS website for more information </w:t>
            </w:r>
          </w:p>
        </w:tc>
      </w:tr>
      <w:tr w:rsidR="003303CE" w:rsidRPr="006F7832" w14:paraId="3ED4A852" w14:textId="77777777" w:rsidTr="00150D96">
        <w:trPr>
          <w:trHeight w:hRule="exact" w:val="737"/>
        </w:trPr>
        <w:tc>
          <w:tcPr>
            <w:tcW w:w="3767" w:type="dxa"/>
            <w:tcBorders>
              <w:top w:val="single" w:sz="10" w:space="0" w:color="000000"/>
              <w:left w:val="single" w:sz="10" w:space="0" w:color="000000"/>
              <w:bottom w:val="single" w:sz="10" w:space="0" w:color="000000"/>
              <w:right w:val="single" w:sz="10" w:space="0" w:color="000000"/>
            </w:tcBorders>
          </w:tcPr>
          <w:p w14:paraId="520AC102" w14:textId="77777777" w:rsidR="003303CE" w:rsidRPr="005F6D94" w:rsidRDefault="003303CE" w:rsidP="00150D96">
            <w:pPr>
              <w:widowControl w:val="0"/>
              <w:autoSpaceDE w:val="0"/>
              <w:autoSpaceDN w:val="0"/>
              <w:adjustRightInd w:val="0"/>
              <w:spacing w:after="0" w:line="240" w:lineRule="auto"/>
              <w:jc w:val="both"/>
              <w:rPr>
                <w:rFonts w:ascii="Times" w:hAnsi="Times" w:cstheme="majorBidi"/>
                <w:b/>
                <w:bCs/>
              </w:rPr>
            </w:pPr>
            <w:r w:rsidRPr="005F6D94">
              <w:rPr>
                <w:rFonts w:ascii="Times" w:hAnsi="Times" w:cstheme="majorBidi"/>
                <w:b/>
                <w:bCs/>
                <w:spacing w:val="-2"/>
              </w:rPr>
              <w:t>Project Duration</w:t>
            </w:r>
            <w:r w:rsidRPr="005F6D94">
              <w:rPr>
                <w:rFonts w:ascii="Times" w:hAnsi="Times" w:cstheme="majorBidi"/>
                <w:b/>
                <w:bCs/>
              </w:rPr>
              <w:t xml:space="preserve"> </w:t>
            </w:r>
          </w:p>
        </w:tc>
        <w:tc>
          <w:tcPr>
            <w:tcW w:w="5567" w:type="dxa"/>
            <w:tcBorders>
              <w:top w:val="single" w:sz="10" w:space="0" w:color="000000"/>
              <w:left w:val="single" w:sz="10" w:space="0" w:color="000000"/>
              <w:bottom w:val="single" w:sz="10" w:space="0" w:color="000000"/>
              <w:right w:val="single" w:sz="10" w:space="0" w:color="000000"/>
            </w:tcBorders>
          </w:tcPr>
          <w:p w14:paraId="019B533B" w14:textId="77777777" w:rsidR="003303CE" w:rsidRPr="00154B66" w:rsidRDefault="00347788" w:rsidP="00257ABF">
            <w:pPr>
              <w:widowControl w:val="0"/>
              <w:autoSpaceDE w:val="0"/>
              <w:autoSpaceDN w:val="0"/>
              <w:adjustRightInd w:val="0"/>
              <w:spacing w:after="0" w:line="240" w:lineRule="auto"/>
              <w:ind w:right="59"/>
              <w:jc w:val="both"/>
              <w:rPr>
                <w:rFonts w:ascii="Times" w:hAnsi="Times" w:cstheme="majorBidi"/>
              </w:rPr>
            </w:pPr>
            <w:r>
              <w:rPr>
                <w:rFonts w:ascii="Times" w:hAnsi="Times" w:cstheme="majorBidi"/>
              </w:rPr>
              <w:t xml:space="preserve"> </w:t>
            </w:r>
            <w:r w:rsidR="00257ABF">
              <w:rPr>
                <w:rFonts w:ascii="Times" w:hAnsi="Times" w:cstheme="majorBidi"/>
              </w:rPr>
              <w:t>12 months</w:t>
            </w:r>
          </w:p>
        </w:tc>
      </w:tr>
      <w:tr w:rsidR="003303CE" w:rsidRPr="006F7832" w14:paraId="20DDA6B4" w14:textId="77777777" w:rsidTr="00846668">
        <w:trPr>
          <w:trHeight w:hRule="exact" w:val="1567"/>
        </w:trPr>
        <w:tc>
          <w:tcPr>
            <w:tcW w:w="3767" w:type="dxa"/>
            <w:tcBorders>
              <w:top w:val="single" w:sz="10" w:space="0" w:color="000000"/>
              <w:left w:val="single" w:sz="10" w:space="0" w:color="000000"/>
              <w:bottom w:val="single" w:sz="10" w:space="0" w:color="000000"/>
              <w:right w:val="single" w:sz="10" w:space="0" w:color="000000"/>
            </w:tcBorders>
          </w:tcPr>
          <w:p w14:paraId="7F4A19DE" w14:textId="77777777" w:rsidR="003303CE" w:rsidRPr="006F7832" w:rsidRDefault="003303CE" w:rsidP="00150D96">
            <w:pPr>
              <w:widowControl w:val="0"/>
              <w:autoSpaceDE w:val="0"/>
              <w:autoSpaceDN w:val="0"/>
              <w:adjustRightInd w:val="0"/>
              <w:spacing w:after="0" w:line="240" w:lineRule="auto"/>
              <w:jc w:val="both"/>
              <w:rPr>
                <w:rFonts w:ascii="Times" w:hAnsi="Times" w:cstheme="majorBidi"/>
                <w:b/>
                <w:bCs/>
              </w:rPr>
            </w:pPr>
            <w:r>
              <w:rPr>
                <w:rFonts w:ascii="Times" w:hAnsi="Times" w:cstheme="majorBidi"/>
                <w:b/>
                <w:bCs/>
              </w:rPr>
              <w:t xml:space="preserve">Budget </w:t>
            </w:r>
          </w:p>
        </w:tc>
        <w:tc>
          <w:tcPr>
            <w:tcW w:w="5567" w:type="dxa"/>
            <w:tcBorders>
              <w:top w:val="single" w:sz="10" w:space="0" w:color="000000"/>
              <w:left w:val="single" w:sz="10" w:space="0" w:color="000000"/>
              <w:bottom w:val="single" w:sz="10" w:space="0" w:color="000000"/>
              <w:right w:val="single" w:sz="10" w:space="0" w:color="000000"/>
            </w:tcBorders>
          </w:tcPr>
          <w:p w14:paraId="6CE60E73" w14:textId="77777777" w:rsidR="007611D0" w:rsidRPr="0013134E" w:rsidRDefault="007611D0" w:rsidP="007611D0">
            <w:pPr>
              <w:pStyle w:val="ListParagraph"/>
              <w:widowControl w:val="0"/>
              <w:autoSpaceDE w:val="0"/>
              <w:autoSpaceDN w:val="0"/>
              <w:adjustRightInd w:val="0"/>
              <w:spacing w:after="0" w:line="240" w:lineRule="auto"/>
              <w:ind w:left="420" w:right="59"/>
              <w:jc w:val="both"/>
              <w:rPr>
                <w:rFonts w:ascii="Times" w:hAnsi="Times" w:cs="Times"/>
                <w:b/>
                <w:bCs/>
                <w:color w:val="000000"/>
              </w:rPr>
            </w:pPr>
            <w:r w:rsidRPr="0013134E">
              <w:rPr>
                <w:rFonts w:ascii="Times" w:hAnsi="Times" w:cs="Times"/>
                <w:b/>
                <w:bCs/>
                <w:color w:val="000000"/>
              </w:rPr>
              <w:t>Two options:</w:t>
            </w:r>
          </w:p>
          <w:p w14:paraId="65F2A49E" w14:textId="3FDEAC42" w:rsidR="00846668" w:rsidRPr="007611D0" w:rsidRDefault="00846668" w:rsidP="0013134E">
            <w:pPr>
              <w:pStyle w:val="ListParagraph"/>
              <w:widowControl w:val="0"/>
              <w:numPr>
                <w:ilvl w:val="0"/>
                <w:numId w:val="49"/>
              </w:numPr>
              <w:autoSpaceDE w:val="0"/>
              <w:autoSpaceDN w:val="0"/>
              <w:adjustRightInd w:val="0"/>
              <w:spacing w:after="0" w:line="240" w:lineRule="auto"/>
              <w:ind w:right="59"/>
              <w:jc w:val="both"/>
              <w:rPr>
                <w:rFonts w:ascii="Times" w:hAnsi="Times" w:cs="Times"/>
                <w:color w:val="000000"/>
              </w:rPr>
            </w:pPr>
            <w:r w:rsidRPr="00846668">
              <w:rPr>
                <w:rFonts w:ascii="Times" w:hAnsi="Times" w:cs="Times"/>
                <w:color w:val="000000"/>
              </w:rPr>
              <w:t>Local</w:t>
            </w:r>
            <w:r w:rsidR="00702E1D">
              <w:rPr>
                <w:rFonts w:ascii="Times" w:hAnsi="Times" w:cs="Times"/>
                <w:color w:val="000000"/>
              </w:rPr>
              <w:t xml:space="preserve"> Projects</w:t>
            </w:r>
            <w:r w:rsidRPr="00846668">
              <w:rPr>
                <w:rFonts w:ascii="Times" w:hAnsi="Times" w:cs="Times"/>
                <w:color w:val="000000"/>
              </w:rPr>
              <w:t xml:space="preserve">: </w:t>
            </w:r>
            <w:r w:rsidR="0085392B">
              <w:rPr>
                <w:rFonts w:ascii="Times" w:hAnsi="Times" w:cs="Times"/>
                <w:color w:val="000000"/>
              </w:rPr>
              <w:t>Up to QR12</w:t>
            </w:r>
            <w:r w:rsidR="007611D0">
              <w:rPr>
                <w:rFonts w:ascii="Times" w:hAnsi="Times" w:cs="Times"/>
                <w:color w:val="000000"/>
              </w:rPr>
              <w:t xml:space="preserve">0,000 </w:t>
            </w:r>
            <w:r w:rsidRPr="00846668">
              <w:rPr>
                <w:rFonts w:ascii="Times" w:hAnsi="Times" w:cs="Times"/>
                <w:color w:val="000000"/>
              </w:rPr>
              <w:t xml:space="preserve"> </w:t>
            </w:r>
          </w:p>
          <w:p w14:paraId="248D4A8B" w14:textId="30484865" w:rsidR="007611D0" w:rsidRPr="007611D0" w:rsidRDefault="00846668" w:rsidP="007611D0">
            <w:pPr>
              <w:pStyle w:val="ListParagraph"/>
              <w:widowControl w:val="0"/>
              <w:numPr>
                <w:ilvl w:val="0"/>
                <w:numId w:val="49"/>
              </w:numPr>
              <w:autoSpaceDE w:val="0"/>
              <w:autoSpaceDN w:val="0"/>
              <w:adjustRightInd w:val="0"/>
              <w:spacing w:after="0" w:line="240" w:lineRule="auto"/>
              <w:ind w:right="59"/>
              <w:jc w:val="both"/>
              <w:rPr>
                <w:rFonts w:ascii="Times" w:hAnsi="Times" w:cstheme="majorBidi"/>
              </w:rPr>
            </w:pPr>
            <w:r w:rsidRPr="00846668">
              <w:rPr>
                <w:rFonts w:ascii="Times" w:hAnsi="Times" w:cs="Times"/>
                <w:color w:val="000000"/>
              </w:rPr>
              <w:t>International</w:t>
            </w:r>
            <w:r w:rsidR="00702E1D">
              <w:rPr>
                <w:rFonts w:ascii="Times" w:hAnsi="Times" w:cs="Times"/>
                <w:color w:val="000000"/>
              </w:rPr>
              <w:t xml:space="preserve"> Projects</w:t>
            </w:r>
            <w:r w:rsidRPr="00846668">
              <w:rPr>
                <w:rFonts w:ascii="Times" w:hAnsi="Times" w:cs="Times"/>
                <w:color w:val="000000"/>
              </w:rPr>
              <w:t xml:space="preserve">: </w:t>
            </w:r>
            <w:r w:rsidR="009E10C5" w:rsidRPr="00846668">
              <w:rPr>
                <w:rFonts w:ascii="Times" w:hAnsi="Times" w:cs="Times"/>
                <w:color w:val="000000"/>
              </w:rPr>
              <w:t xml:space="preserve">The funding amount is subjective to the partner’s tangible contribution (in cash funding or as </w:t>
            </w:r>
            <w:r w:rsidR="0013134E" w:rsidRPr="00846668">
              <w:rPr>
                <w:rFonts w:ascii="Times" w:hAnsi="Times" w:cs="Times"/>
                <w:color w:val="000000"/>
              </w:rPr>
              <w:t>PhD</w:t>
            </w:r>
            <w:r w:rsidR="009E10C5" w:rsidRPr="00846668">
              <w:rPr>
                <w:rFonts w:ascii="Times" w:hAnsi="Times" w:cs="Times"/>
                <w:color w:val="000000"/>
              </w:rPr>
              <w:t xml:space="preserve"> scholarship provided to the project)</w:t>
            </w:r>
            <w:r>
              <w:rPr>
                <w:rFonts w:ascii="Times" w:hAnsi="Times" w:cs="Times"/>
                <w:color w:val="000000"/>
              </w:rPr>
              <w:t xml:space="preserve">. </w:t>
            </w:r>
            <w:r w:rsidR="00257ABF" w:rsidRPr="00846668">
              <w:rPr>
                <w:rFonts w:ascii="Times" w:hAnsi="Times" w:cstheme="majorBidi"/>
              </w:rPr>
              <w:t xml:space="preserve">Up to </w:t>
            </w:r>
            <w:r w:rsidR="003303CE" w:rsidRPr="00846668">
              <w:rPr>
                <w:rFonts w:ascii="Times" w:hAnsi="Times" w:cstheme="majorBidi"/>
              </w:rPr>
              <w:t>$</w:t>
            </w:r>
            <w:r w:rsidR="007611D0">
              <w:rPr>
                <w:rFonts w:ascii="Times" w:hAnsi="Times" w:cstheme="majorBidi"/>
              </w:rPr>
              <w:t>8</w:t>
            </w:r>
            <w:r w:rsidR="00257ABF" w:rsidRPr="00846668">
              <w:rPr>
                <w:rFonts w:ascii="Times" w:hAnsi="Times" w:cstheme="majorBidi"/>
                <w:spacing w:val="-2"/>
              </w:rPr>
              <w:t xml:space="preserve">0,000 USD </w:t>
            </w:r>
            <w:r w:rsidR="005D67C5" w:rsidRPr="00846668">
              <w:rPr>
                <w:rFonts w:ascii="Times" w:hAnsi="Times" w:cstheme="majorBidi"/>
                <w:spacing w:val="-2"/>
              </w:rPr>
              <w:t xml:space="preserve">joint-funding </w:t>
            </w:r>
            <w:r w:rsidR="00257ABF" w:rsidRPr="00846668">
              <w:rPr>
                <w:rFonts w:ascii="Times" w:hAnsi="Times" w:cstheme="majorBidi"/>
                <w:spacing w:val="-2"/>
              </w:rPr>
              <w:t>per project</w:t>
            </w:r>
            <w:r w:rsidR="007611D0">
              <w:rPr>
                <w:rFonts w:ascii="Times" w:hAnsi="Times" w:cstheme="majorBidi"/>
                <w:spacing w:val="-2"/>
              </w:rPr>
              <w:t xml:space="preserve"> (up to $40,000 from QU)</w:t>
            </w:r>
          </w:p>
          <w:p w14:paraId="25ED6F90" w14:textId="12AD53DD" w:rsidR="00510619" w:rsidRPr="00154B66" w:rsidRDefault="00510619" w:rsidP="009E10C5">
            <w:pPr>
              <w:widowControl w:val="0"/>
              <w:autoSpaceDE w:val="0"/>
              <w:autoSpaceDN w:val="0"/>
              <w:adjustRightInd w:val="0"/>
              <w:spacing w:after="0" w:line="240" w:lineRule="auto"/>
              <w:ind w:right="59"/>
              <w:jc w:val="both"/>
              <w:rPr>
                <w:rFonts w:ascii="Times" w:hAnsi="Times" w:cstheme="majorBidi"/>
                <w:spacing w:val="1"/>
              </w:rPr>
            </w:pPr>
          </w:p>
        </w:tc>
      </w:tr>
      <w:tr w:rsidR="003303CE" w:rsidRPr="006F7832" w14:paraId="3452E1C9" w14:textId="77777777" w:rsidTr="00150D96">
        <w:trPr>
          <w:trHeight w:hRule="exact" w:val="708"/>
        </w:trPr>
        <w:tc>
          <w:tcPr>
            <w:tcW w:w="3767" w:type="dxa"/>
            <w:tcBorders>
              <w:top w:val="single" w:sz="10" w:space="0" w:color="000000"/>
              <w:left w:val="single" w:sz="10" w:space="0" w:color="000000"/>
              <w:bottom w:val="single" w:sz="10" w:space="0" w:color="000000"/>
              <w:right w:val="single" w:sz="10" w:space="0" w:color="000000"/>
            </w:tcBorders>
          </w:tcPr>
          <w:p w14:paraId="7251147D" w14:textId="77777777" w:rsidR="003303CE" w:rsidRPr="005F6D94" w:rsidRDefault="003303CE" w:rsidP="00150D96">
            <w:pPr>
              <w:widowControl w:val="0"/>
              <w:autoSpaceDE w:val="0"/>
              <w:autoSpaceDN w:val="0"/>
              <w:adjustRightInd w:val="0"/>
              <w:spacing w:after="0" w:line="240" w:lineRule="auto"/>
              <w:jc w:val="both"/>
              <w:rPr>
                <w:rFonts w:ascii="Times" w:hAnsi="Times" w:cstheme="majorBidi"/>
                <w:b/>
                <w:bCs/>
                <w:spacing w:val="-2"/>
              </w:rPr>
            </w:pPr>
            <w:r w:rsidRPr="005F6D94">
              <w:rPr>
                <w:rFonts w:ascii="Times" w:hAnsi="Times" w:cstheme="majorBidi"/>
                <w:b/>
                <w:bCs/>
                <w:spacing w:val="-2"/>
              </w:rPr>
              <w:t xml:space="preserve">Submission </w:t>
            </w:r>
          </w:p>
        </w:tc>
        <w:tc>
          <w:tcPr>
            <w:tcW w:w="5567" w:type="dxa"/>
            <w:tcBorders>
              <w:top w:val="single" w:sz="10" w:space="0" w:color="000000"/>
              <w:left w:val="single" w:sz="10" w:space="0" w:color="000000"/>
              <w:bottom w:val="single" w:sz="10" w:space="0" w:color="000000"/>
              <w:right w:val="single" w:sz="10" w:space="0" w:color="000000"/>
            </w:tcBorders>
          </w:tcPr>
          <w:p w14:paraId="2B8BFC18" w14:textId="72B6ACCA" w:rsidR="003303CE" w:rsidRPr="005F6D94" w:rsidRDefault="0013134E" w:rsidP="003303CE">
            <w:pPr>
              <w:spacing w:before="100" w:beforeAutospacing="1" w:after="100" w:afterAutospacing="1" w:line="240" w:lineRule="auto"/>
              <w:rPr>
                <w:rFonts w:ascii="Times" w:hAnsi="Times" w:cstheme="majorBidi"/>
                <w:spacing w:val="-2"/>
              </w:rPr>
            </w:pPr>
            <w:r>
              <w:rPr>
                <w:rFonts w:ascii="Times" w:hAnsi="Times" w:cstheme="majorBidi"/>
                <w:spacing w:val="-2"/>
              </w:rPr>
              <w:t xml:space="preserve"> </w:t>
            </w:r>
            <w:r w:rsidR="00347788" w:rsidRPr="005F6D94">
              <w:rPr>
                <w:rFonts w:ascii="Times" w:hAnsi="Times" w:cstheme="majorBidi"/>
                <w:spacing w:val="-2"/>
              </w:rPr>
              <w:t>Upload the full app</w:t>
            </w:r>
            <w:r w:rsidR="00E17283">
              <w:rPr>
                <w:rFonts w:ascii="Times" w:hAnsi="Times" w:cstheme="majorBidi"/>
                <w:spacing w:val="-2"/>
              </w:rPr>
              <w:t xml:space="preserve">lications online through the link provided by the ORS broadcast email </w:t>
            </w:r>
          </w:p>
        </w:tc>
      </w:tr>
      <w:tr w:rsidR="003303CE" w:rsidRPr="006F7832" w14:paraId="2266B1DD" w14:textId="77777777" w:rsidTr="00150D96">
        <w:trPr>
          <w:trHeight w:hRule="exact" w:val="709"/>
        </w:trPr>
        <w:tc>
          <w:tcPr>
            <w:tcW w:w="3767" w:type="dxa"/>
            <w:tcBorders>
              <w:top w:val="single" w:sz="10" w:space="0" w:color="000000"/>
              <w:left w:val="single" w:sz="10" w:space="0" w:color="000000"/>
              <w:bottom w:val="single" w:sz="10" w:space="0" w:color="000000"/>
              <w:right w:val="single" w:sz="10" w:space="0" w:color="000000"/>
            </w:tcBorders>
          </w:tcPr>
          <w:p w14:paraId="6AACB748" w14:textId="77777777" w:rsidR="003303CE" w:rsidRPr="006F7832" w:rsidRDefault="003303CE" w:rsidP="003303CE">
            <w:pPr>
              <w:widowControl w:val="0"/>
              <w:autoSpaceDE w:val="0"/>
              <w:autoSpaceDN w:val="0"/>
              <w:adjustRightInd w:val="0"/>
              <w:spacing w:after="0" w:line="240" w:lineRule="auto"/>
              <w:jc w:val="both"/>
              <w:rPr>
                <w:rFonts w:ascii="Times" w:hAnsi="Times" w:cstheme="majorBidi"/>
                <w:b/>
                <w:bCs/>
                <w:spacing w:val="1"/>
              </w:rPr>
            </w:pPr>
          </w:p>
          <w:p w14:paraId="7F002822" w14:textId="50139871" w:rsidR="003303CE" w:rsidRPr="006F7832" w:rsidRDefault="00376647" w:rsidP="003303CE">
            <w:pPr>
              <w:widowControl w:val="0"/>
              <w:autoSpaceDE w:val="0"/>
              <w:autoSpaceDN w:val="0"/>
              <w:adjustRightInd w:val="0"/>
              <w:spacing w:after="0" w:line="240" w:lineRule="auto"/>
              <w:jc w:val="both"/>
              <w:rPr>
                <w:rFonts w:ascii="Times" w:hAnsi="Times" w:cstheme="majorBidi"/>
                <w:b/>
                <w:bCs/>
              </w:rPr>
            </w:pPr>
            <w:r>
              <w:rPr>
                <w:rFonts w:ascii="Times" w:hAnsi="Times" w:cstheme="majorBidi"/>
                <w:b/>
                <w:bCs/>
                <w:spacing w:val="1"/>
              </w:rPr>
              <w:t>CD-</w:t>
            </w:r>
            <w:r w:rsidR="003303CE" w:rsidRPr="006F7832">
              <w:rPr>
                <w:rFonts w:ascii="Times" w:hAnsi="Times" w:cstheme="majorBidi"/>
                <w:b/>
                <w:bCs/>
                <w:spacing w:val="1"/>
              </w:rPr>
              <w:t>IRCC P</w:t>
            </w:r>
            <w:r w:rsidR="003303CE" w:rsidRPr="006F7832">
              <w:rPr>
                <w:rFonts w:ascii="Times" w:hAnsi="Times" w:cstheme="majorBidi"/>
                <w:b/>
                <w:bCs/>
                <w:spacing w:val="-2"/>
              </w:rPr>
              <w:t>r</w:t>
            </w:r>
            <w:r w:rsidR="003303CE" w:rsidRPr="006F7832">
              <w:rPr>
                <w:rFonts w:ascii="Times" w:hAnsi="Times" w:cstheme="majorBidi"/>
                <w:b/>
                <w:bCs/>
                <w:spacing w:val="-3"/>
              </w:rPr>
              <w:t>o</w:t>
            </w:r>
            <w:r w:rsidR="003303CE" w:rsidRPr="006F7832">
              <w:rPr>
                <w:rFonts w:ascii="Times" w:hAnsi="Times" w:cstheme="majorBidi"/>
                <w:b/>
                <w:bCs/>
                <w:spacing w:val="1"/>
              </w:rPr>
              <w:t>g</w:t>
            </w:r>
            <w:r w:rsidR="003303CE" w:rsidRPr="006F7832">
              <w:rPr>
                <w:rFonts w:ascii="Times" w:hAnsi="Times" w:cstheme="majorBidi"/>
                <w:b/>
                <w:bCs/>
                <w:spacing w:val="-2"/>
              </w:rPr>
              <w:t>ra</w:t>
            </w:r>
            <w:r w:rsidR="003303CE" w:rsidRPr="006F7832">
              <w:rPr>
                <w:rFonts w:ascii="Times" w:hAnsi="Times" w:cstheme="majorBidi"/>
                <w:b/>
                <w:bCs/>
              </w:rPr>
              <w:t xml:space="preserve">m </w:t>
            </w:r>
            <w:r w:rsidR="003303CE" w:rsidRPr="006F7832">
              <w:rPr>
                <w:rFonts w:ascii="Times" w:hAnsi="Times" w:cstheme="majorBidi"/>
                <w:b/>
                <w:bCs/>
                <w:spacing w:val="-2"/>
              </w:rPr>
              <w:t>C</w:t>
            </w:r>
            <w:r w:rsidR="003303CE" w:rsidRPr="006F7832">
              <w:rPr>
                <w:rFonts w:ascii="Times" w:hAnsi="Times" w:cstheme="majorBidi"/>
                <w:b/>
                <w:bCs/>
                <w:spacing w:val="-3"/>
              </w:rPr>
              <w:t>o</w:t>
            </w:r>
            <w:r w:rsidR="003303CE" w:rsidRPr="006F7832">
              <w:rPr>
                <w:rFonts w:ascii="Times" w:hAnsi="Times" w:cstheme="majorBidi"/>
                <w:b/>
                <w:bCs/>
                <w:spacing w:val="1"/>
              </w:rPr>
              <w:t>n</w:t>
            </w:r>
            <w:r w:rsidR="003303CE" w:rsidRPr="006F7832">
              <w:rPr>
                <w:rFonts w:ascii="Times" w:hAnsi="Times" w:cstheme="majorBidi"/>
                <w:b/>
                <w:bCs/>
              </w:rPr>
              <w:t>t</w:t>
            </w:r>
            <w:r w:rsidR="003303CE" w:rsidRPr="006F7832">
              <w:rPr>
                <w:rFonts w:ascii="Times" w:hAnsi="Times" w:cstheme="majorBidi"/>
                <w:b/>
                <w:bCs/>
                <w:spacing w:val="-2"/>
              </w:rPr>
              <w:t>ac</w:t>
            </w:r>
            <w:r w:rsidR="003303CE" w:rsidRPr="006F7832">
              <w:rPr>
                <w:rFonts w:ascii="Times" w:hAnsi="Times" w:cstheme="majorBidi"/>
                <w:b/>
                <w:bCs/>
              </w:rPr>
              <w:t>t</w:t>
            </w:r>
          </w:p>
          <w:p w14:paraId="44109E88" w14:textId="77777777" w:rsidR="003303CE" w:rsidRPr="006F7832" w:rsidRDefault="003303CE" w:rsidP="003303CE">
            <w:pPr>
              <w:widowControl w:val="0"/>
              <w:autoSpaceDE w:val="0"/>
              <w:autoSpaceDN w:val="0"/>
              <w:adjustRightInd w:val="0"/>
              <w:spacing w:after="0" w:line="240" w:lineRule="auto"/>
              <w:jc w:val="both"/>
              <w:rPr>
                <w:rFonts w:ascii="Times" w:hAnsi="Times" w:cstheme="majorBidi"/>
              </w:rPr>
            </w:pPr>
          </w:p>
        </w:tc>
        <w:tc>
          <w:tcPr>
            <w:tcW w:w="5567" w:type="dxa"/>
            <w:tcBorders>
              <w:top w:val="single" w:sz="10" w:space="0" w:color="000000"/>
              <w:left w:val="single" w:sz="10" w:space="0" w:color="000000"/>
              <w:bottom w:val="single" w:sz="10" w:space="0" w:color="000000"/>
              <w:right w:val="single" w:sz="10" w:space="0" w:color="000000"/>
            </w:tcBorders>
          </w:tcPr>
          <w:p w14:paraId="4C9E9CC0" w14:textId="77777777" w:rsidR="003303CE" w:rsidRPr="00060F21" w:rsidRDefault="003303CE" w:rsidP="003303CE">
            <w:pPr>
              <w:widowControl w:val="0"/>
              <w:autoSpaceDE w:val="0"/>
              <w:autoSpaceDN w:val="0"/>
              <w:adjustRightInd w:val="0"/>
              <w:spacing w:after="0" w:line="240" w:lineRule="auto"/>
              <w:rPr>
                <w:rFonts w:ascii="Times" w:hAnsi="Times"/>
              </w:rPr>
            </w:pPr>
            <w:r w:rsidRPr="00060F21">
              <w:rPr>
                <w:rFonts w:ascii="Times" w:hAnsi="Times"/>
              </w:rPr>
              <w:t xml:space="preserve"> </w:t>
            </w:r>
          </w:p>
          <w:p w14:paraId="7BF04751" w14:textId="77777777" w:rsidR="003303CE" w:rsidRPr="00060F21" w:rsidRDefault="003303CE" w:rsidP="003303CE">
            <w:pPr>
              <w:widowControl w:val="0"/>
              <w:autoSpaceDE w:val="0"/>
              <w:autoSpaceDN w:val="0"/>
              <w:adjustRightInd w:val="0"/>
              <w:spacing w:after="0" w:line="240" w:lineRule="auto"/>
              <w:rPr>
                <w:rStyle w:val="Hyperlink"/>
                <w:rFonts w:ascii="Times" w:hAnsi="Times" w:cstheme="majorBidi"/>
                <w:spacing w:val="1"/>
              </w:rPr>
            </w:pPr>
            <w:r w:rsidRPr="00060F21">
              <w:rPr>
                <w:rFonts w:ascii="Times" w:hAnsi="Times"/>
              </w:rPr>
              <w:t xml:space="preserve"> </w:t>
            </w:r>
            <w:hyperlink r:id="rId8" w:history="1">
              <w:r w:rsidRPr="00060F21">
                <w:rPr>
                  <w:rStyle w:val="Hyperlink"/>
                  <w:rFonts w:ascii="Times" w:hAnsi="Times" w:cstheme="majorBidi"/>
                  <w:spacing w:val="1"/>
                </w:rPr>
                <w:t>igrants@qu.edu.qa</w:t>
              </w:r>
            </w:hyperlink>
          </w:p>
          <w:p w14:paraId="4BECD8E6" w14:textId="77777777" w:rsidR="003303CE" w:rsidRPr="00060F21" w:rsidRDefault="003303CE" w:rsidP="003303CE">
            <w:pPr>
              <w:widowControl w:val="0"/>
              <w:autoSpaceDE w:val="0"/>
              <w:autoSpaceDN w:val="0"/>
              <w:adjustRightInd w:val="0"/>
              <w:spacing w:after="0" w:line="240" w:lineRule="auto"/>
              <w:rPr>
                <w:rFonts w:ascii="Times" w:hAnsi="Times" w:cstheme="majorBidi"/>
                <w:spacing w:val="1"/>
              </w:rPr>
            </w:pPr>
          </w:p>
          <w:p w14:paraId="5849CDBD" w14:textId="77777777" w:rsidR="003303CE" w:rsidRPr="00060F21" w:rsidRDefault="003303CE" w:rsidP="003303CE">
            <w:pPr>
              <w:widowControl w:val="0"/>
              <w:autoSpaceDE w:val="0"/>
              <w:autoSpaceDN w:val="0"/>
              <w:adjustRightInd w:val="0"/>
              <w:spacing w:after="0" w:line="240" w:lineRule="auto"/>
              <w:ind w:left="93"/>
              <w:rPr>
                <w:rStyle w:val="Hyperlink"/>
                <w:rFonts w:ascii="Times" w:hAnsi="Times" w:cstheme="majorBidi"/>
              </w:rPr>
            </w:pPr>
          </w:p>
        </w:tc>
      </w:tr>
    </w:tbl>
    <w:p w14:paraId="58C23BD5" w14:textId="77777777" w:rsidR="003A6B02" w:rsidRPr="006F7832" w:rsidRDefault="003A6B02" w:rsidP="006F613C">
      <w:pPr>
        <w:rPr>
          <w:rFonts w:ascii="Times" w:hAnsi="Times"/>
        </w:rPr>
      </w:pPr>
    </w:p>
    <w:p w14:paraId="2E7E3E56" w14:textId="77777777" w:rsidR="0002319B" w:rsidRDefault="005E344B" w:rsidP="00151422">
      <w:pPr>
        <w:pStyle w:val="Heading1"/>
        <w:numPr>
          <w:ilvl w:val="0"/>
          <w:numId w:val="35"/>
        </w:numPr>
        <w:ind w:left="284"/>
        <w:jc w:val="both"/>
        <w:rPr>
          <w:rFonts w:ascii="Times" w:hAnsi="Times"/>
        </w:rPr>
      </w:pPr>
      <w:bookmarkStart w:id="1" w:name="_Toc125011184"/>
      <w:r w:rsidRPr="006F7832">
        <w:rPr>
          <w:rFonts w:ascii="Times" w:hAnsi="Times"/>
        </w:rPr>
        <w:t xml:space="preserve">Program </w:t>
      </w:r>
      <w:r w:rsidR="00BB2AE3" w:rsidRPr="006F7832">
        <w:rPr>
          <w:rFonts w:ascii="Times" w:hAnsi="Times"/>
        </w:rPr>
        <w:t>Overview</w:t>
      </w:r>
      <w:bookmarkEnd w:id="1"/>
    </w:p>
    <w:p w14:paraId="7CDA8C47" w14:textId="77777777" w:rsidR="005D67C5" w:rsidRDefault="005D67C5" w:rsidP="00C572B2">
      <w:pPr>
        <w:spacing w:after="0" w:line="240" w:lineRule="auto"/>
        <w:jc w:val="both"/>
        <w:rPr>
          <w:rFonts w:ascii="Times" w:eastAsia="Times New Roman" w:hAnsi="Times" w:cs="Times New Roman"/>
          <w:sz w:val="24"/>
          <w:szCs w:val="24"/>
          <w:lang w:eastAsia="en-CA"/>
        </w:rPr>
      </w:pPr>
    </w:p>
    <w:p w14:paraId="35323EA1" w14:textId="77777777" w:rsidR="005D67C5" w:rsidRDefault="005D67C5" w:rsidP="005D67C5">
      <w:p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 xml:space="preserve">Sustainable Development </w:t>
      </w:r>
      <w:r w:rsidRPr="00911631">
        <w:rPr>
          <w:rFonts w:ascii="Times" w:eastAsia="Times New Roman" w:hAnsi="Times" w:cs="Times New Roman"/>
          <w:sz w:val="24"/>
          <w:szCs w:val="24"/>
          <w:lang w:eastAsia="en-CA"/>
        </w:rPr>
        <w:t>includes a priority to develop an environmentally aware population</w:t>
      </w:r>
      <w:r>
        <w:rPr>
          <w:rFonts w:ascii="Times" w:eastAsia="Times New Roman" w:hAnsi="Times" w:cs="Times New Roman"/>
          <w:sz w:val="24"/>
          <w:szCs w:val="24"/>
          <w:lang w:eastAsia="en-CA"/>
        </w:rPr>
        <w:t xml:space="preserve"> through education</w:t>
      </w:r>
      <w:r w:rsidRPr="00911631">
        <w:rPr>
          <w:rFonts w:ascii="Times" w:eastAsia="Times New Roman" w:hAnsi="Times" w:cs="Times New Roman"/>
          <w:sz w:val="24"/>
          <w:szCs w:val="24"/>
          <w:lang w:eastAsia="en-CA"/>
        </w:rPr>
        <w:t>. In line with this vision, government</w:t>
      </w:r>
      <w:r>
        <w:rPr>
          <w:rFonts w:ascii="Times" w:eastAsia="Times New Roman" w:hAnsi="Times" w:cs="Times New Roman"/>
          <w:sz w:val="24"/>
          <w:szCs w:val="24"/>
          <w:lang w:eastAsia="en-CA"/>
        </w:rPr>
        <w:t>s</w:t>
      </w:r>
      <w:r w:rsidRPr="00911631">
        <w:rPr>
          <w:rFonts w:ascii="Times" w:eastAsia="Times New Roman" w:hAnsi="Times" w:cs="Times New Roman"/>
          <w:sz w:val="24"/>
          <w:szCs w:val="24"/>
          <w:lang w:eastAsia="en-CA"/>
        </w:rPr>
        <w:t xml:space="preserve">, non-profit regional and international networks have supported the implementation of sustainability </w:t>
      </w:r>
      <w:r>
        <w:rPr>
          <w:rFonts w:ascii="Times" w:eastAsia="Times New Roman" w:hAnsi="Times" w:cs="Times New Roman"/>
          <w:sz w:val="24"/>
          <w:szCs w:val="24"/>
          <w:lang w:eastAsia="en-CA"/>
        </w:rPr>
        <w:t>and sustainable development goals (SDGs).</w:t>
      </w:r>
    </w:p>
    <w:p w14:paraId="2F818485" w14:textId="63FB70B6" w:rsidR="00702E1D" w:rsidRDefault="00702E1D" w:rsidP="0085392B">
      <w:p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This Special Call addresses both</w:t>
      </w:r>
      <w:r w:rsidR="0085392B">
        <w:rPr>
          <w:rFonts w:ascii="Times" w:eastAsia="Times New Roman" w:hAnsi="Times" w:cs="Times New Roman"/>
          <w:sz w:val="24"/>
          <w:szCs w:val="24"/>
          <w:lang w:eastAsia="en-CA"/>
        </w:rPr>
        <w:t xml:space="preserve"> local Qatari</w:t>
      </w:r>
      <w:r>
        <w:rPr>
          <w:rFonts w:ascii="Times" w:eastAsia="Times New Roman" w:hAnsi="Times" w:cs="Times New Roman"/>
          <w:sz w:val="24"/>
          <w:szCs w:val="24"/>
          <w:lang w:eastAsia="en-CA"/>
        </w:rPr>
        <w:t xml:space="preserve"> and International initiatives. </w:t>
      </w:r>
    </w:p>
    <w:p w14:paraId="39322ED4" w14:textId="77777777" w:rsidR="00702E1D" w:rsidRDefault="00702E1D" w:rsidP="005D67C5">
      <w:pPr>
        <w:spacing w:after="0" w:line="240" w:lineRule="auto"/>
        <w:jc w:val="both"/>
        <w:rPr>
          <w:rFonts w:ascii="Times" w:eastAsia="Times New Roman" w:hAnsi="Times" w:cs="Times New Roman"/>
          <w:sz w:val="24"/>
          <w:szCs w:val="24"/>
          <w:lang w:eastAsia="en-CA"/>
        </w:rPr>
      </w:pPr>
    </w:p>
    <w:p w14:paraId="7D0EE8C8" w14:textId="65177B24" w:rsidR="00702E1D" w:rsidRDefault="00702E1D" w:rsidP="005D67C5">
      <w:p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At the National level, the call contributes to the local</w:t>
      </w:r>
      <w:r w:rsidR="00911631" w:rsidRPr="00911631">
        <w:rPr>
          <w:rFonts w:ascii="Times" w:eastAsia="Times New Roman" w:hAnsi="Times" w:cs="Times New Roman"/>
          <w:sz w:val="24"/>
          <w:szCs w:val="24"/>
          <w:lang w:eastAsia="en-CA"/>
        </w:rPr>
        <w:t xml:space="preserve"> commitment to</w:t>
      </w:r>
      <w:r>
        <w:rPr>
          <w:rFonts w:ascii="Times" w:eastAsia="Times New Roman" w:hAnsi="Times" w:cs="Times New Roman"/>
          <w:sz w:val="24"/>
          <w:szCs w:val="24"/>
          <w:lang w:eastAsia="en-CA"/>
        </w:rPr>
        <w:t>wards</w:t>
      </w:r>
      <w:r w:rsidR="00911631" w:rsidRPr="00911631">
        <w:rPr>
          <w:rFonts w:ascii="Times" w:eastAsia="Times New Roman" w:hAnsi="Times" w:cs="Times New Roman"/>
          <w:sz w:val="24"/>
          <w:szCs w:val="24"/>
          <w:lang w:eastAsia="en-CA"/>
        </w:rPr>
        <w:t xml:space="preserve"> </w:t>
      </w:r>
      <w:r w:rsidR="00D87B97" w:rsidRPr="00911631">
        <w:rPr>
          <w:rFonts w:ascii="Times" w:eastAsia="Times New Roman" w:hAnsi="Times" w:cs="Times New Roman"/>
          <w:sz w:val="24"/>
          <w:szCs w:val="24"/>
          <w:lang w:eastAsia="en-CA"/>
        </w:rPr>
        <w:t xml:space="preserve">sustainability </w:t>
      </w:r>
      <w:r w:rsidR="00911631" w:rsidRPr="00911631">
        <w:rPr>
          <w:rFonts w:ascii="Times" w:eastAsia="Times New Roman" w:hAnsi="Times" w:cs="Times New Roman"/>
          <w:sz w:val="24"/>
          <w:szCs w:val="24"/>
          <w:lang w:eastAsia="en-CA"/>
        </w:rPr>
        <w:t>through the Qatar National Vision 2030</w:t>
      </w:r>
      <w:r>
        <w:rPr>
          <w:rFonts w:ascii="Times" w:eastAsia="Times New Roman" w:hAnsi="Times" w:cs="Times New Roman"/>
          <w:sz w:val="24"/>
          <w:szCs w:val="24"/>
          <w:lang w:eastAsia="en-CA"/>
        </w:rPr>
        <w:t xml:space="preserve"> and the </w:t>
      </w:r>
      <w:r w:rsidRPr="00911631">
        <w:rPr>
          <w:rFonts w:ascii="Times" w:eastAsia="Times New Roman" w:hAnsi="Times" w:cs="Times New Roman"/>
          <w:sz w:val="24"/>
          <w:szCs w:val="24"/>
          <w:lang w:eastAsia="en-CA"/>
        </w:rPr>
        <w:t>National Environment and Climate Change Strategy</w:t>
      </w:r>
      <w:r>
        <w:rPr>
          <w:rFonts w:ascii="Times" w:eastAsia="Times New Roman" w:hAnsi="Times" w:cs="Times New Roman"/>
          <w:sz w:val="24"/>
          <w:szCs w:val="24"/>
          <w:lang w:eastAsia="en-CA"/>
        </w:rPr>
        <w:t xml:space="preserve"> of Qatar.</w:t>
      </w:r>
    </w:p>
    <w:p w14:paraId="5DA47FDB" w14:textId="5AB1DF28" w:rsidR="00702E1D" w:rsidRDefault="00702E1D" w:rsidP="00151422">
      <w:p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lastRenderedPageBreak/>
        <w:t xml:space="preserve">At the International level, the objective is </w:t>
      </w:r>
      <w:r w:rsidRPr="002D1B22">
        <w:rPr>
          <w:rFonts w:ascii="Times" w:eastAsia="Times New Roman" w:hAnsi="Times" w:cs="Times New Roman"/>
          <w:sz w:val="24"/>
          <w:szCs w:val="24"/>
          <w:lang w:eastAsia="en-CA"/>
        </w:rPr>
        <w:t xml:space="preserve">to bring together QU and international </w:t>
      </w:r>
      <w:r>
        <w:rPr>
          <w:rFonts w:ascii="Times" w:eastAsia="Times New Roman" w:hAnsi="Times" w:cs="Times New Roman"/>
          <w:sz w:val="24"/>
          <w:szCs w:val="24"/>
          <w:lang w:eastAsia="en-CA"/>
        </w:rPr>
        <w:t xml:space="preserve">partners </w:t>
      </w:r>
      <w:r w:rsidRPr="002D1B22">
        <w:rPr>
          <w:rFonts w:ascii="Times" w:eastAsia="Times New Roman" w:hAnsi="Times" w:cs="Times New Roman"/>
          <w:sz w:val="24"/>
          <w:szCs w:val="24"/>
          <w:lang w:eastAsia="en-CA"/>
        </w:rPr>
        <w:t>to collaborate on topics of mutual interest</w:t>
      </w:r>
      <w:r>
        <w:rPr>
          <w:rFonts w:ascii="Times" w:eastAsia="Times New Roman" w:hAnsi="Times" w:cs="Times New Roman"/>
          <w:sz w:val="24"/>
          <w:szCs w:val="24"/>
          <w:lang w:eastAsia="en-CA"/>
        </w:rPr>
        <w:t xml:space="preserve"> related to SDGs in a </w:t>
      </w:r>
      <w:r w:rsidRPr="002D1B22">
        <w:rPr>
          <w:rFonts w:ascii="Times" w:eastAsia="Times New Roman" w:hAnsi="Times" w:cs="Times New Roman"/>
          <w:sz w:val="24"/>
          <w:szCs w:val="24"/>
          <w:lang w:eastAsia="en-CA"/>
        </w:rPr>
        <w:t>multilateral scheme</w:t>
      </w:r>
      <w:r>
        <w:rPr>
          <w:rFonts w:ascii="Times" w:eastAsia="Times New Roman" w:hAnsi="Times" w:cs="Times New Roman"/>
          <w:sz w:val="24"/>
          <w:szCs w:val="24"/>
          <w:lang w:eastAsia="en-CA"/>
        </w:rPr>
        <w:t xml:space="preserve">. </w:t>
      </w:r>
      <w:r w:rsidRPr="002D1B22">
        <w:rPr>
          <w:rFonts w:ascii="Times" w:eastAsia="Times New Roman" w:hAnsi="Times" w:cs="Times New Roman"/>
          <w:sz w:val="24"/>
          <w:szCs w:val="24"/>
          <w:lang w:eastAsia="en-CA"/>
        </w:rPr>
        <w:t xml:space="preserve">The </w:t>
      </w:r>
      <w:r>
        <w:rPr>
          <w:rFonts w:ascii="Times" w:eastAsia="Times New Roman" w:hAnsi="Times" w:cs="Times New Roman"/>
          <w:sz w:val="24"/>
          <w:szCs w:val="24"/>
          <w:lang w:eastAsia="en-CA"/>
        </w:rPr>
        <w:t>CD-</w:t>
      </w:r>
      <w:r>
        <w:rPr>
          <w:rFonts w:ascii="Times" w:eastAsia="Times New Roman" w:hAnsi="Times" w:cstheme="majorBidi"/>
          <w:sz w:val="24"/>
          <w:szCs w:val="24"/>
          <w:lang w:eastAsia="en-CA"/>
        </w:rPr>
        <w:t xml:space="preserve">IRCC </w:t>
      </w:r>
      <w:proofErr w:type="gramStart"/>
      <w:r>
        <w:rPr>
          <w:rFonts w:ascii="Times" w:eastAsia="Times New Roman" w:hAnsi="Times" w:cstheme="majorBidi"/>
          <w:sz w:val="24"/>
          <w:szCs w:val="24"/>
          <w:lang w:eastAsia="en-CA"/>
        </w:rPr>
        <w:t>can be considered</w:t>
      </w:r>
      <w:proofErr w:type="gramEnd"/>
      <w:r w:rsidRPr="002D1B22">
        <w:rPr>
          <w:rFonts w:ascii="Times" w:eastAsia="Times New Roman" w:hAnsi="Times" w:cs="Times New Roman"/>
          <w:sz w:val="24"/>
          <w:szCs w:val="24"/>
          <w:lang w:eastAsia="en-CA"/>
        </w:rPr>
        <w:t xml:space="preserve"> as an instrument to pool resources at a multilateral level to support collaborative research and innovation projects</w:t>
      </w:r>
      <w:r>
        <w:rPr>
          <w:rFonts w:ascii="Times" w:eastAsia="Times New Roman" w:hAnsi="Times" w:cs="Times New Roman"/>
          <w:sz w:val="24"/>
          <w:szCs w:val="24"/>
          <w:lang w:eastAsia="en-CA"/>
        </w:rPr>
        <w:t xml:space="preserve"> in this field</w:t>
      </w:r>
      <w:r w:rsidRPr="002D1B22">
        <w:rPr>
          <w:rFonts w:ascii="Times" w:eastAsia="Times New Roman" w:hAnsi="Times" w:cs="Times New Roman"/>
          <w:sz w:val="24"/>
          <w:szCs w:val="24"/>
          <w:lang w:eastAsia="en-CA"/>
        </w:rPr>
        <w:t xml:space="preserve">. </w:t>
      </w:r>
      <w:r w:rsidR="00151422" w:rsidRPr="00C572B2">
        <w:rPr>
          <w:rFonts w:ascii="Times" w:eastAsia="Times New Roman" w:hAnsi="Times" w:cs="Times New Roman"/>
          <w:sz w:val="24"/>
          <w:szCs w:val="24"/>
          <w:lang w:eastAsia="en-CA"/>
        </w:rPr>
        <w:t xml:space="preserve">QU is committed to work with </w:t>
      </w:r>
      <w:r w:rsidR="00151422">
        <w:rPr>
          <w:rFonts w:ascii="Times" w:eastAsia="Times New Roman" w:hAnsi="Times" w:cs="Times New Roman"/>
          <w:sz w:val="24"/>
          <w:szCs w:val="24"/>
          <w:lang w:eastAsia="en-CA"/>
        </w:rPr>
        <w:t>its partners</w:t>
      </w:r>
      <w:r w:rsidR="00151422" w:rsidRPr="00C572B2">
        <w:rPr>
          <w:rFonts w:ascii="Times" w:eastAsia="Times New Roman" w:hAnsi="Times" w:cs="Times New Roman"/>
          <w:sz w:val="24"/>
          <w:szCs w:val="24"/>
          <w:lang w:eastAsia="en-CA"/>
        </w:rPr>
        <w:t xml:space="preserve"> to contribute to</w:t>
      </w:r>
      <w:r w:rsidR="00151422">
        <w:rPr>
          <w:rFonts w:ascii="Times" w:eastAsia="Times New Roman" w:hAnsi="Times" w:cs="Times New Roman"/>
          <w:sz w:val="24"/>
          <w:szCs w:val="24"/>
          <w:lang w:eastAsia="en-CA"/>
        </w:rPr>
        <w:t xml:space="preserve"> the current</w:t>
      </w:r>
      <w:r w:rsidR="00151422" w:rsidRPr="00C572B2">
        <w:rPr>
          <w:rFonts w:ascii="Times" w:eastAsia="Times New Roman" w:hAnsi="Times" w:cs="Times New Roman"/>
          <w:sz w:val="24"/>
          <w:szCs w:val="24"/>
          <w:lang w:eastAsia="en-CA"/>
        </w:rPr>
        <w:t xml:space="preserve"> research investigations that ensures good health and wellbeing for all population.</w:t>
      </w:r>
    </w:p>
    <w:p w14:paraId="3893F2EF" w14:textId="77777777" w:rsidR="00702E1D" w:rsidRDefault="00702E1D" w:rsidP="005D67C5">
      <w:pPr>
        <w:spacing w:after="0" w:line="240" w:lineRule="auto"/>
        <w:jc w:val="both"/>
        <w:rPr>
          <w:rFonts w:ascii="Times" w:eastAsia="Times New Roman" w:hAnsi="Times" w:cs="Times New Roman"/>
          <w:sz w:val="24"/>
          <w:szCs w:val="24"/>
          <w:lang w:eastAsia="en-CA"/>
        </w:rPr>
      </w:pPr>
    </w:p>
    <w:p w14:paraId="699CF690" w14:textId="46D47632" w:rsidR="00F36A59" w:rsidRDefault="00911631" w:rsidP="00E04103">
      <w:p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Among the priorities</w:t>
      </w:r>
      <w:r w:rsidR="00151422">
        <w:rPr>
          <w:rFonts w:ascii="Times" w:eastAsia="Times New Roman" w:hAnsi="Times" w:cs="Times New Roman"/>
          <w:sz w:val="24"/>
          <w:szCs w:val="24"/>
          <w:lang w:eastAsia="en-CA"/>
        </w:rPr>
        <w:t xml:space="preserve"> of this call</w:t>
      </w:r>
      <w:r>
        <w:rPr>
          <w:rFonts w:ascii="Times" w:eastAsia="Times New Roman" w:hAnsi="Times" w:cs="Times New Roman"/>
          <w:sz w:val="24"/>
          <w:szCs w:val="24"/>
          <w:lang w:eastAsia="en-CA"/>
        </w:rPr>
        <w:t xml:space="preserve">, a special attention </w:t>
      </w:r>
      <w:proofErr w:type="gramStart"/>
      <w:r>
        <w:rPr>
          <w:rFonts w:ascii="Times" w:eastAsia="Times New Roman" w:hAnsi="Times" w:cs="Times New Roman"/>
          <w:sz w:val="24"/>
          <w:szCs w:val="24"/>
          <w:lang w:eastAsia="en-CA"/>
        </w:rPr>
        <w:t>was shed</w:t>
      </w:r>
      <w:proofErr w:type="gramEnd"/>
      <w:r>
        <w:rPr>
          <w:rFonts w:ascii="Times" w:eastAsia="Times New Roman" w:hAnsi="Times" w:cs="Times New Roman"/>
          <w:sz w:val="24"/>
          <w:szCs w:val="24"/>
          <w:lang w:eastAsia="en-CA"/>
        </w:rPr>
        <w:t xml:space="preserve"> towards environmental sustainability and climate change</w:t>
      </w:r>
      <w:r w:rsidR="00151422">
        <w:rPr>
          <w:rFonts w:ascii="Times" w:eastAsia="Times New Roman" w:hAnsi="Times" w:cs="Times New Roman"/>
          <w:sz w:val="24"/>
          <w:szCs w:val="24"/>
          <w:lang w:eastAsia="en-CA"/>
        </w:rPr>
        <w:t xml:space="preserve">, </w:t>
      </w:r>
      <w:r w:rsidR="00151422" w:rsidRPr="00C572B2">
        <w:rPr>
          <w:rFonts w:ascii="Times" w:eastAsia="Times New Roman" w:hAnsi="Times" w:cs="Times New Roman"/>
          <w:sz w:val="24"/>
          <w:szCs w:val="24"/>
          <w:lang w:eastAsia="en-CA"/>
        </w:rPr>
        <w:t xml:space="preserve">health and safety of the </w:t>
      </w:r>
      <w:r w:rsidR="00151422">
        <w:rPr>
          <w:rFonts w:ascii="Times" w:eastAsia="Times New Roman" w:hAnsi="Times" w:cs="Times New Roman"/>
          <w:sz w:val="24"/>
          <w:szCs w:val="24"/>
          <w:lang w:eastAsia="en-CA"/>
        </w:rPr>
        <w:t>society</w:t>
      </w:r>
      <w:r w:rsidR="00151422" w:rsidRPr="00C572B2">
        <w:rPr>
          <w:rFonts w:ascii="Times" w:eastAsia="Times New Roman" w:hAnsi="Times" w:cs="Times New Roman"/>
          <w:sz w:val="24"/>
          <w:szCs w:val="24"/>
          <w:lang w:eastAsia="en-CA"/>
        </w:rPr>
        <w:t>.</w:t>
      </w:r>
      <w:r w:rsidR="00151422">
        <w:rPr>
          <w:rFonts w:ascii="Times" w:eastAsia="Times New Roman" w:hAnsi="Times" w:cs="Times New Roman"/>
          <w:sz w:val="24"/>
          <w:szCs w:val="24"/>
          <w:lang w:eastAsia="en-CA"/>
        </w:rPr>
        <w:t xml:space="preserve"> </w:t>
      </w:r>
    </w:p>
    <w:p w14:paraId="6FEE0A59" w14:textId="789A78D3" w:rsidR="00C572B2" w:rsidRPr="006B02DA" w:rsidRDefault="006B02DA" w:rsidP="00151422">
      <w:pPr>
        <w:pStyle w:val="Heading1"/>
        <w:numPr>
          <w:ilvl w:val="0"/>
          <w:numId w:val="35"/>
        </w:numPr>
        <w:ind w:left="284"/>
        <w:jc w:val="both"/>
        <w:rPr>
          <w:rFonts w:ascii="Times" w:hAnsi="Times"/>
        </w:rPr>
      </w:pPr>
      <w:bookmarkStart w:id="2" w:name="_Toc125011185"/>
      <w:r w:rsidRPr="006B02DA">
        <w:rPr>
          <w:rFonts w:ascii="Times" w:hAnsi="Times"/>
        </w:rPr>
        <w:t>Research Area</w:t>
      </w:r>
      <w:r w:rsidR="0049505F" w:rsidRPr="006B02DA">
        <w:rPr>
          <w:rFonts w:ascii="Times" w:hAnsi="Times"/>
        </w:rPr>
        <w:t>:</w:t>
      </w:r>
      <w:bookmarkEnd w:id="2"/>
    </w:p>
    <w:p w14:paraId="07617AE9" w14:textId="33AF7E4C" w:rsidR="00641339" w:rsidRDefault="00641339" w:rsidP="0064133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 xml:space="preserve">Clean water and sanitation </w:t>
      </w:r>
    </w:p>
    <w:p w14:paraId="6E8D01DF" w14:textId="5945ADD2" w:rsidR="00641339" w:rsidRPr="00641339" w:rsidRDefault="00641339" w:rsidP="0064133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Climate change</w:t>
      </w:r>
    </w:p>
    <w:p w14:paraId="7E6161F7" w14:textId="3EC273F5" w:rsidR="00641339" w:rsidRDefault="00641339" w:rsidP="0064133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Renewable energy</w:t>
      </w:r>
    </w:p>
    <w:p w14:paraId="44E74243" w14:textId="1555DD75" w:rsidR="00641339" w:rsidRDefault="00641339" w:rsidP="0064133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Sustainable cities</w:t>
      </w:r>
    </w:p>
    <w:p w14:paraId="4A1F8925" w14:textId="770F49FF" w:rsidR="00C572B2" w:rsidRDefault="00641339" w:rsidP="0064133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Pandemics</w:t>
      </w:r>
    </w:p>
    <w:p w14:paraId="2096B58C" w14:textId="174BEEF2" w:rsidR="00A24CD9" w:rsidRDefault="00A24CD9" w:rsidP="0064133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 xml:space="preserve">Food security </w:t>
      </w:r>
    </w:p>
    <w:p w14:paraId="571A6BE4" w14:textId="62884E30" w:rsidR="00A24CD9" w:rsidRDefault="00A24CD9" w:rsidP="0064133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Infrastructure for SDGs</w:t>
      </w:r>
    </w:p>
    <w:p w14:paraId="222C82B2" w14:textId="0444D124" w:rsidR="00A24CD9" w:rsidRDefault="00A24CD9" w:rsidP="0064133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Raising awareness for SDGs</w:t>
      </w:r>
    </w:p>
    <w:p w14:paraId="532148FA" w14:textId="01EF725C" w:rsidR="00A24CD9" w:rsidRDefault="00A24CD9" w:rsidP="00A24CD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Impact of COVID for SDGs</w:t>
      </w:r>
    </w:p>
    <w:p w14:paraId="5A02F79B" w14:textId="1781031C" w:rsidR="009400E4" w:rsidRDefault="009400E4" w:rsidP="00A24CD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 xml:space="preserve">Education </w:t>
      </w:r>
    </w:p>
    <w:p w14:paraId="4B6101BE" w14:textId="3AF36300" w:rsidR="009400E4" w:rsidRDefault="009400E4" w:rsidP="00A24CD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 xml:space="preserve">Industry Innovation </w:t>
      </w:r>
    </w:p>
    <w:p w14:paraId="3B54C41B" w14:textId="0E0DA380" w:rsidR="008C3DE5" w:rsidRPr="00CB6230" w:rsidRDefault="00E1693D" w:rsidP="00CB6230">
      <w:pPr>
        <w:pStyle w:val="ListParagraph"/>
        <w:numPr>
          <w:ilvl w:val="0"/>
          <w:numId w:val="46"/>
        </w:numPr>
        <w:spacing w:line="240" w:lineRule="auto"/>
        <w:rPr>
          <w:rFonts w:ascii="Times" w:eastAsia="Times New Roman" w:hAnsi="Times" w:cs="Times New Roman"/>
          <w:sz w:val="24"/>
          <w:szCs w:val="24"/>
          <w:lang w:eastAsia="en-CA"/>
        </w:rPr>
      </w:pPr>
      <w:r w:rsidRPr="00CB6230">
        <w:rPr>
          <w:rFonts w:ascii="Times" w:eastAsia="Times New Roman" w:hAnsi="Times" w:cs="Times New Roman"/>
          <w:sz w:val="24"/>
          <w:szCs w:val="24"/>
          <w:lang w:eastAsia="en-CA"/>
        </w:rPr>
        <w:t>Institutional teams related to SDGs (units)</w:t>
      </w:r>
    </w:p>
    <w:p w14:paraId="36DD3BF7" w14:textId="77777777" w:rsidR="0002319B" w:rsidRPr="00A445FB" w:rsidRDefault="005E344B" w:rsidP="00151422">
      <w:pPr>
        <w:pStyle w:val="Heading1"/>
        <w:numPr>
          <w:ilvl w:val="0"/>
          <w:numId w:val="35"/>
        </w:numPr>
        <w:ind w:left="284"/>
        <w:jc w:val="both"/>
        <w:rPr>
          <w:rFonts w:ascii="Times" w:hAnsi="Times"/>
        </w:rPr>
      </w:pPr>
      <w:bookmarkStart w:id="3" w:name="_Toc125011186"/>
      <w:r w:rsidRPr="006F7832">
        <w:rPr>
          <w:rFonts w:ascii="Times" w:hAnsi="Times"/>
        </w:rPr>
        <w:t>Program</w:t>
      </w:r>
      <w:r w:rsidR="00BB2AE3" w:rsidRPr="006F7832">
        <w:rPr>
          <w:rFonts w:ascii="Times" w:hAnsi="Times"/>
        </w:rPr>
        <w:t xml:space="preserve"> Objectives</w:t>
      </w:r>
      <w:bookmarkEnd w:id="3"/>
    </w:p>
    <w:p w14:paraId="60523F4E" w14:textId="77777777" w:rsidR="0002319B" w:rsidRDefault="0002319B" w:rsidP="00EA5937">
      <w:pPr>
        <w:spacing w:after="0" w:line="240" w:lineRule="auto"/>
        <w:jc w:val="both"/>
        <w:rPr>
          <w:rFonts w:ascii="Times" w:eastAsia="Times New Roman" w:hAnsi="Times" w:cs="Times New Roman"/>
          <w:sz w:val="24"/>
          <w:szCs w:val="24"/>
          <w:lang w:eastAsia="en-CA"/>
        </w:rPr>
      </w:pPr>
    </w:p>
    <w:p w14:paraId="4E53859A" w14:textId="655195D9" w:rsidR="00594179" w:rsidRDefault="00A5587F" w:rsidP="00EA5937">
      <w:pPr>
        <w:spacing w:after="0" w:line="240" w:lineRule="auto"/>
        <w:jc w:val="both"/>
        <w:rPr>
          <w:rFonts w:ascii="Times" w:eastAsia="Times New Roman" w:hAnsi="Times" w:cs="Times New Roman"/>
          <w:sz w:val="24"/>
          <w:szCs w:val="24"/>
          <w:lang w:eastAsia="en-CA"/>
        </w:rPr>
      </w:pPr>
      <w:r w:rsidRPr="009404AE">
        <w:rPr>
          <w:rFonts w:ascii="Times" w:eastAsia="Times New Roman" w:hAnsi="Times" w:cs="Times New Roman"/>
          <w:sz w:val="24"/>
          <w:szCs w:val="24"/>
          <w:lang w:eastAsia="en-CA"/>
        </w:rPr>
        <w:t xml:space="preserve">The </w:t>
      </w:r>
      <w:r w:rsidR="001A00BA">
        <w:rPr>
          <w:rFonts w:ascii="Times" w:eastAsia="Times New Roman" w:hAnsi="Times" w:cs="Times New Roman"/>
          <w:sz w:val="24"/>
          <w:szCs w:val="24"/>
          <w:lang w:eastAsia="en-CA"/>
        </w:rPr>
        <w:t>CD-</w:t>
      </w:r>
      <w:r w:rsidRPr="009404AE">
        <w:rPr>
          <w:rFonts w:ascii="Times" w:eastAsia="Times New Roman" w:hAnsi="Times" w:cstheme="majorBidi"/>
          <w:sz w:val="24"/>
          <w:szCs w:val="24"/>
          <w:lang w:eastAsia="en-CA"/>
        </w:rPr>
        <w:t>IRCC</w:t>
      </w:r>
      <w:r w:rsidR="00512F5B">
        <w:rPr>
          <w:rFonts w:ascii="Times" w:eastAsia="Times New Roman" w:hAnsi="Times" w:cstheme="majorBidi"/>
          <w:sz w:val="24"/>
          <w:szCs w:val="24"/>
          <w:lang w:eastAsia="en-CA"/>
        </w:rPr>
        <w:t xml:space="preserve"> </w:t>
      </w:r>
      <w:r w:rsidRPr="009404AE">
        <w:rPr>
          <w:rFonts w:ascii="Times" w:eastAsia="Times New Roman" w:hAnsi="Times" w:cs="Times New Roman"/>
          <w:sz w:val="24"/>
          <w:szCs w:val="24"/>
          <w:lang w:eastAsia="en-CA"/>
        </w:rPr>
        <w:t xml:space="preserve">will pave the way for sustainable cooperation between research and innovation institutions </w:t>
      </w:r>
      <w:r w:rsidR="00E04103">
        <w:rPr>
          <w:rFonts w:ascii="Times" w:eastAsia="Times New Roman" w:hAnsi="Times" w:cs="Times New Roman"/>
          <w:sz w:val="24"/>
          <w:szCs w:val="24"/>
          <w:lang w:eastAsia="en-CA"/>
        </w:rPr>
        <w:t xml:space="preserve">in the area of SDGs </w:t>
      </w:r>
      <w:r w:rsidRPr="009404AE">
        <w:rPr>
          <w:rFonts w:ascii="Times" w:eastAsia="Times New Roman" w:hAnsi="Times" w:cs="Times New Roman"/>
          <w:sz w:val="24"/>
          <w:szCs w:val="24"/>
          <w:lang w:eastAsia="en-CA"/>
        </w:rPr>
        <w:t xml:space="preserve">in Qatar and </w:t>
      </w:r>
      <w:r w:rsidR="00E04103">
        <w:rPr>
          <w:rFonts w:ascii="Times" w:eastAsia="Times New Roman" w:hAnsi="Times" w:cs="Times New Roman"/>
          <w:sz w:val="24"/>
          <w:szCs w:val="24"/>
          <w:lang w:eastAsia="en-CA"/>
        </w:rPr>
        <w:t>around the</w:t>
      </w:r>
      <w:r w:rsidRPr="009404AE">
        <w:rPr>
          <w:rFonts w:ascii="Times" w:eastAsia="Times New Roman" w:hAnsi="Times" w:cs="Times New Roman"/>
          <w:sz w:val="24"/>
          <w:szCs w:val="24"/>
          <w:lang w:eastAsia="en-CA"/>
        </w:rPr>
        <w:t xml:space="preserve"> globe </w:t>
      </w:r>
      <w:r w:rsidR="00F36A59" w:rsidRPr="009404AE">
        <w:rPr>
          <w:rFonts w:ascii="Times" w:eastAsia="Times New Roman" w:hAnsi="Times" w:cs="Times New Roman"/>
          <w:sz w:val="24"/>
          <w:szCs w:val="24"/>
          <w:lang w:eastAsia="en-CA"/>
        </w:rPr>
        <w:t>based on</w:t>
      </w:r>
      <w:r w:rsidRPr="009404AE">
        <w:rPr>
          <w:rFonts w:ascii="Times" w:eastAsia="Times New Roman" w:hAnsi="Times" w:cs="Times New Roman"/>
          <w:sz w:val="24"/>
          <w:szCs w:val="24"/>
          <w:lang w:eastAsia="en-CA"/>
        </w:rPr>
        <w:t xml:space="preserve"> the following activities:</w:t>
      </w:r>
    </w:p>
    <w:p w14:paraId="75393EDB" w14:textId="77777777" w:rsidR="0002319B" w:rsidRPr="009404AE" w:rsidRDefault="0002319B" w:rsidP="00EA5937">
      <w:pPr>
        <w:spacing w:after="0" w:line="240" w:lineRule="auto"/>
        <w:jc w:val="both"/>
        <w:rPr>
          <w:rFonts w:ascii="Times" w:hAnsi="Times"/>
          <w:sz w:val="24"/>
          <w:szCs w:val="24"/>
        </w:rPr>
      </w:pPr>
    </w:p>
    <w:p w14:paraId="302D5690" w14:textId="1A8826FF" w:rsidR="00F36A59" w:rsidRDefault="00F36A59" w:rsidP="00EA5937">
      <w:pPr>
        <w:numPr>
          <w:ilvl w:val="0"/>
          <w:numId w:val="23"/>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 xml:space="preserve">Directly </w:t>
      </w:r>
      <w:r w:rsidR="00CC1A09">
        <w:rPr>
          <w:rFonts w:ascii="Times" w:eastAsia="Times New Roman" w:hAnsi="Times" w:cs="Times New Roman"/>
          <w:sz w:val="24"/>
          <w:szCs w:val="24"/>
          <w:lang w:eastAsia="en-CA"/>
        </w:rPr>
        <w:t>contribut</w:t>
      </w:r>
      <w:r w:rsidR="00E04103">
        <w:rPr>
          <w:rFonts w:ascii="Times" w:eastAsia="Times New Roman" w:hAnsi="Times" w:cs="Times New Roman"/>
          <w:sz w:val="24"/>
          <w:szCs w:val="24"/>
          <w:lang w:eastAsia="en-CA"/>
        </w:rPr>
        <w:t>ing</w:t>
      </w:r>
      <w:r w:rsidR="00CC1A09">
        <w:rPr>
          <w:rFonts w:ascii="Times" w:eastAsia="Times New Roman" w:hAnsi="Times" w:cs="Times New Roman"/>
          <w:sz w:val="24"/>
          <w:szCs w:val="24"/>
          <w:lang w:eastAsia="en-CA"/>
        </w:rPr>
        <w:t xml:space="preserve"> to the SD</w:t>
      </w:r>
      <w:r w:rsidR="00E04103">
        <w:rPr>
          <w:rFonts w:ascii="Times" w:eastAsia="Times New Roman" w:hAnsi="Times" w:cs="Times New Roman"/>
          <w:sz w:val="24"/>
          <w:szCs w:val="24"/>
          <w:lang w:eastAsia="en-CA"/>
        </w:rPr>
        <w:t>G</w:t>
      </w:r>
      <w:r w:rsidR="00CC1A09">
        <w:rPr>
          <w:rFonts w:ascii="Times" w:eastAsia="Times New Roman" w:hAnsi="Times" w:cs="Times New Roman"/>
          <w:sz w:val="24"/>
          <w:szCs w:val="24"/>
          <w:lang w:eastAsia="en-CA"/>
        </w:rPr>
        <w:t xml:space="preserve">s </w:t>
      </w:r>
    </w:p>
    <w:p w14:paraId="425C12E0" w14:textId="233F4E72" w:rsidR="00BE269E" w:rsidRDefault="00BE269E" w:rsidP="00BE269E">
      <w:pPr>
        <w:pStyle w:val="ListParagraph"/>
        <w:numPr>
          <w:ilvl w:val="0"/>
          <w:numId w:val="23"/>
        </w:numPr>
        <w:spacing w:after="0" w:line="240" w:lineRule="auto"/>
        <w:jc w:val="both"/>
        <w:rPr>
          <w:rStyle w:val="apple-converted-space"/>
          <w:rFonts w:ascii="Times" w:hAnsi="Times" w:cstheme="majorBidi"/>
          <w:sz w:val="24"/>
          <w:szCs w:val="24"/>
          <w:shd w:val="clear" w:color="auto" w:fill="FFFFFF"/>
        </w:rPr>
      </w:pPr>
      <w:r w:rsidRPr="009404AE">
        <w:rPr>
          <w:rFonts w:ascii="Times" w:hAnsi="Times" w:cstheme="majorBidi"/>
          <w:sz w:val="24"/>
          <w:szCs w:val="24"/>
          <w:shd w:val="clear" w:color="auto" w:fill="FFFFFF"/>
        </w:rPr>
        <w:t>Establish</w:t>
      </w:r>
      <w:r>
        <w:rPr>
          <w:rFonts w:ascii="Times" w:hAnsi="Times" w:cstheme="majorBidi"/>
          <w:sz w:val="24"/>
          <w:szCs w:val="24"/>
          <w:shd w:val="clear" w:color="auto" w:fill="FFFFFF"/>
        </w:rPr>
        <w:t>ing and enhancing</w:t>
      </w:r>
      <w:r w:rsidRPr="009404AE">
        <w:rPr>
          <w:rFonts w:ascii="Times" w:hAnsi="Times" w:cstheme="majorBidi"/>
          <w:sz w:val="24"/>
          <w:szCs w:val="24"/>
          <w:shd w:val="clear" w:color="auto" w:fill="FFFFFF"/>
        </w:rPr>
        <w:t xml:space="preserve"> research collaboration</w:t>
      </w:r>
      <w:r>
        <w:rPr>
          <w:rFonts w:ascii="Times" w:hAnsi="Times" w:cstheme="majorBidi"/>
          <w:sz w:val="24"/>
          <w:szCs w:val="24"/>
          <w:shd w:val="clear" w:color="auto" w:fill="FFFFFF"/>
        </w:rPr>
        <w:t xml:space="preserve"> networks</w:t>
      </w:r>
      <w:r w:rsidRPr="009404AE">
        <w:rPr>
          <w:rFonts w:ascii="Times" w:hAnsi="Times" w:cstheme="majorBidi"/>
          <w:sz w:val="24"/>
          <w:szCs w:val="24"/>
          <w:shd w:val="clear" w:color="auto" w:fill="FFFFFF"/>
        </w:rPr>
        <w:t xml:space="preserve"> between Qatar</w:t>
      </w:r>
      <w:r>
        <w:rPr>
          <w:rFonts w:ascii="Times" w:hAnsi="Times" w:cstheme="majorBidi"/>
          <w:sz w:val="24"/>
          <w:szCs w:val="24"/>
          <w:shd w:val="clear" w:color="auto" w:fill="FFFFFF"/>
        </w:rPr>
        <w:t xml:space="preserve"> University </w:t>
      </w:r>
      <w:r w:rsidRPr="009404AE">
        <w:rPr>
          <w:rFonts w:ascii="Times" w:hAnsi="Times" w:cstheme="majorBidi"/>
          <w:sz w:val="24"/>
          <w:szCs w:val="24"/>
          <w:shd w:val="clear" w:color="auto" w:fill="FFFFFF"/>
        </w:rPr>
        <w:t xml:space="preserve">and </w:t>
      </w:r>
      <w:r>
        <w:rPr>
          <w:rStyle w:val="apple-converted-space"/>
          <w:rFonts w:ascii="Times" w:hAnsi="Times" w:cstheme="majorBidi"/>
          <w:sz w:val="24"/>
          <w:szCs w:val="24"/>
          <w:shd w:val="clear" w:color="auto" w:fill="FFFFFF"/>
        </w:rPr>
        <w:t>partner institutions (local organizations, international partners)</w:t>
      </w:r>
    </w:p>
    <w:p w14:paraId="7EECFCD6" w14:textId="766DB95F" w:rsidR="00E04103" w:rsidRPr="00E04103" w:rsidRDefault="00E04103" w:rsidP="00E04103">
      <w:pPr>
        <w:numPr>
          <w:ilvl w:val="0"/>
          <w:numId w:val="23"/>
        </w:numPr>
        <w:spacing w:after="0" w:line="240" w:lineRule="auto"/>
        <w:jc w:val="both"/>
        <w:rPr>
          <w:rFonts w:ascii="Times" w:eastAsia="Times New Roman" w:hAnsi="Times" w:cs="Times New Roman"/>
          <w:sz w:val="24"/>
          <w:szCs w:val="24"/>
          <w:lang w:eastAsia="en-CA"/>
        </w:rPr>
      </w:pPr>
      <w:r w:rsidRPr="009404AE">
        <w:rPr>
          <w:rFonts w:ascii="Times" w:eastAsia="Times New Roman" w:hAnsi="Times" w:cs="Times New Roman"/>
          <w:sz w:val="24"/>
          <w:szCs w:val="24"/>
          <w:lang w:eastAsia="en-CA"/>
        </w:rPr>
        <w:t xml:space="preserve">Implementing </w:t>
      </w:r>
      <w:r w:rsidR="00BE269E">
        <w:rPr>
          <w:rFonts w:ascii="Times" w:eastAsia="Times New Roman" w:hAnsi="Times" w:cs="Times New Roman"/>
          <w:sz w:val="24"/>
          <w:szCs w:val="24"/>
          <w:lang w:eastAsia="en-CA"/>
        </w:rPr>
        <w:t xml:space="preserve">impactful </w:t>
      </w:r>
      <w:r w:rsidRPr="009404AE">
        <w:rPr>
          <w:rFonts w:ascii="Times" w:eastAsia="Times New Roman" w:hAnsi="Times" w:cs="Times New Roman"/>
          <w:sz w:val="24"/>
          <w:szCs w:val="24"/>
          <w:lang w:eastAsia="en-CA"/>
        </w:rPr>
        <w:t>research and innovation activities</w:t>
      </w:r>
    </w:p>
    <w:p w14:paraId="288CD4CA" w14:textId="69709CFE" w:rsidR="00E04103" w:rsidRPr="00E04103" w:rsidRDefault="00E04103" w:rsidP="00E04103">
      <w:pPr>
        <w:pStyle w:val="ListParagraph"/>
        <w:numPr>
          <w:ilvl w:val="0"/>
          <w:numId w:val="23"/>
        </w:numPr>
        <w:spacing w:after="0" w:line="240" w:lineRule="auto"/>
        <w:jc w:val="both"/>
        <w:rPr>
          <w:rFonts w:ascii="Times" w:hAnsi="Times" w:cstheme="majorBidi"/>
          <w:sz w:val="24"/>
          <w:szCs w:val="24"/>
          <w:shd w:val="clear" w:color="auto" w:fill="FFFFFF"/>
        </w:rPr>
      </w:pPr>
      <w:r w:rsidRPr="009404AE">
        <w:rPr>
          <w:rStyle w:val="apple-converted-space"/>
          <w:rFonts w:ascii="Times" w:hAnsi="Times" w:cstheme="majorBidi"/>
          <w:sz w:val="24"/>
          <w:szCs w:val="24"/>
          <w:shd w:val="clear" w:color="auto" w:fill="FFFFFF"/>
        </w:rPr>
        <w:t>Build</w:t>
      </w:r>
      <w:r>
        <w:rPr>
          <w:rStyle w:val="apple-converted-space"/>
          <w:rFonts w:ascii="Times" w:hAnsi="Times" w:cstheme="majorBidi"/>
          <w:sz w:val="24"/>
          <w:szCs w:val="24"/>
          <w:shd w:val="clear" w:color="auto" w:fill="FFFFFF"/>
        </w:rPr>
        <w:t>ing</w:t>
      </w:r>
      <w:r w:rsidRPr="009404AE">
        <w:rPr>
          <w:rStyle w:val="apple-converted-space"/>
          <w:rFonts w:ascii="Times" w:hAnsi="Times" w:cstheme="majorBidi"/>
          <w:sz w:val="24"/>
          <w:szCs w:val="24"/>
          <w:shd w:val="clear" w:color="auto" w:fill="FFFFFF"/>
        </w:rPr>
        <w:t xml:space="preserve"> human capital </w:t>
      </w:r>
      <w:r w:rsidR="00BE269E">
        <w:rPr>
          <w:rStyle w:val="apple-converted-space"/>
          <w:rFonts w:ascii="Times" w:hAnsi="Times" w:cstheme="majorBidi"/>
          <w:sz w:val="24"/>
          <w:szCs w:val="24"/>
          <w:shd w:val="clear" w:color="auto" w:fill="FFFFFF"/>
        </w:rPr>
        <w:t xml:space="preserve">nationally and internationally </w:t>
      </w:r>
    </w:p>
    <w:p w14:paraId="6EC74431" w14:textId="77777777" w:rsidR="00A5587F" w:rsidRPr="009404AE" w:rsidRDefault="000237DC" w:rsidP="00EA5937">
      <w:pPr>
        <w:pStyle w:val="ListParagraph"/>
        <w:numPr>
          <w:ilvl w:val="0"/>
          <w:numId w:val="23"/>
        </w:numPr>
        <w:spacing w:after="0" w:line="240" w:lineRule="auto"/>
        <w:jc w:val="both"/>
        <w:rPr>
          <w:rFonts w:ascii="Times" w:hAnsi="Times" w:cstheme="majorBidi"/>
          <w:sz w:val="24"/>
          <w:szCs w:val="24"/>
          <w:shd w:val="clear" w:color="auto" w:fill="FFFFFF"/>
        </w:rPr>
      </w:pPr>
      <w:r>
        <w:rPr>
          <w:rFonts w:ascii="Times" w:hAnsi="Times" w:cstheme="majorBidi"/>
          <w:sz w:val="24"/>
          <w:szCs w:val="24"/>
          <w:shd w:val="clear" w:color="auto" w:fill="FFFFFF"/>
        </w:rPr>
        <w:t>Optimally utilizing</w:t>
      </w:r>
      <w:r w:rsidR="00A5587F" w:rsidRPr="009404AE">
        <w:rPr>
          <w:rFonts w:ascii="Times" w:hAnsi="Times" w:cstheme="majorBidi"/>
          <w:sz w:val="24"/>
          <w:szCs w:val="24"/>
          <w:shd w:val="clear" w:color="auto" w:fill="FFFFFF"/>
        </w:rPr>
        <w:t xml:space="preserve"> resources, infrastructure and expertise to the joint advantage of the region and the globe</w:t>
      </w:r>
    </w:p>
    <w:p w14:paraId="6D901165" w14:textId="77777777" w:rsidR="00A5587F" w:rsidRPr="009404AE" w:rsidRDefault="00A5587F" w:rsidP="00E834E4">
      <w:pPr>
        <w:pStyle w:val="ListParagraph"/>
        <w:numPr>
          <w:ilvl w:val="0"/>
          <w:numId w:val="23"/>
        </w:numPr>
        <w:spacing w:after="0" w:line="240" w:lineRule="auto"/>
        <w:jc w:val="both"/>
        <w:rPr>
          <w:rFonts w:ascii="Times" w:hAnsi="Times" w:cstheme="majorBidi"/>
          <w:sz w:val="24"/>
          <w:szCs w:val="24"/>
          <w:shd w:val="clear" w:color="auto" w:fill="FFFFFF"/>
        </w:rPr>
      </w:pPr>
      <w:r w:rsidRPr="009404AE">
        <w:rPr>
          <w:rFonts w:ascii="Times" w:hAnsi="Times" w:cstheme="majorBidi"/>
          <w:sz w:val="24"/>
          <w:szCs w:val="24"/>
          <w:shd w:val="clear" w:color="auto" w:fill="FFFFFF"/>
        </w:rPr>
        <w:t>Build</w:t>
      </w:r>
      <w:r w:rsidR="000237DC">
        <w:rPr>
          <w:rFonts w:ascii="Times" w:hAnsi="Times" w:cstheme="majorBidi"/>
          <w:sz w:val="24"/>
          <w:szCs w:val="24"/>
          <w:shd w:val="clear" w:color="auto" w:fill="FFFFFF"/>
        </w:rPr>
        <w:t>ing</w:t>
      </w:r>
      <w:r w:rsidRPr="009404AE">
        <w:rPr>
          <w:rFonts w:ascii="Times" w:hAnsi="Times" w:cstheme="majorBidi"/>
          <w:sz w:val="24"/>
          <w:szCs w:val="24"/>
          <w:shd w:val="clear" w:color="auto" w:fill="FFFFFF"/>
        </w:rPr>
        <w:t xml:space="preserve"> trust, learn</w:t>
      </w:r>
      <w:r w:rsidR="000237DC">
        <w:rPr>
          <w:rFonts w:ascii="Times" w:hAnsi="Times" w:cstheme="majorBidi"/>
          <w:sz w:val="24"/>
          <w:szCs w:val="24"/>
          <w:shd w:val="clear" w:color="auto" w:fill="FFFFFF"/>
        </w:rPr>
        <w:t>ing</w:t>
      </w:r>
      <w:r w:rsidRPr="009404AE">
        <w:rPr>
          <w:rFonts w:ascii="Times" w:hAnsi="Times" w:cstheme="majorBidi"/>
          <w:sz w:val="24"/>
          <w:szCs w:val="24"/>
          <w:shd w:val="clear" w:color="auto" w:fill="FFFFFF"/>
        </w:rPr>
        <w:t xml:space="preserve"> from each other’s experiences, and help</w:t>
      </w:r>
      <w:r w:rsidR="000237DC">
        <w:rPr>
          <w:rFonts w:ascii="Times" w:hAnsi="Times" w:cstheme="majorBidi"/>
          <w:sz w:val="24"/>
          <w:szCs w:val="24"/>
          <w:shd w:val="clear" w:color="auto" w:fill="FFFFFF"/>
        </w:rPr>
        <w:t>ing</w:t>
      </w:r>
      <w:r w:rsidRPr="009404AE">
        <w:rPr>
          <w:rFonts w:ascii="Times" w:hAnsi="Times" w:cstheme="majorBidi"/>
          <w:sz w:val="24"/>
          <w:szCs w:val="24"/>
          <w:shd w:val="clear" w:color="auto" w:fill="FFFFFF"/>
        </w:rPr>
        <w:t xml:space="preserve"> </w:t>
      </w:r>
      <w:r w:rsidR="00814806">
        <w:rPr>
          <w:rFonts w:ascii="Times" w:hAnsi="Times" w:cstheme="majorBidi"/>
          <w:sz w:val="24"/>
          <w:szCs w:val="24"/>
          <w:shd w:val="clear" w:color="auto" w:fill="FFFFFF"/>
        </w:rPr>
        <w:t xml:space="preserve">scientific advancement </w:t>
      </w:r>
      <w:r w:rsidRPr="009404AE">
        <w:rPr>
          <w:rFonts w:ascii="Times" w:hAnsi="Times" w:cstheme="majorBidi"/>
          <w:sz w:val="24"/>
          <w:szCs w:val="24"/>
          <w:shd w:val="clear" w:color="auto" w:fill="FFFFFF"/>
        </w:rPr>
        <w:t xml:space="preserve">in a concerted manner to fulfill the </w:t>
      </w:r>
      <w:r w:rsidR="00E834E4">
        <w:rPr>
          <w:rFonts w:ascii="Times" w:hAnsi="Times" w:cstheme="majorBidi"/>
          <w:sz w:val="24"/>
          <w:szCs w:val="24"/>
          <w:shd w:val="clear" w:color="auto" w:fill="FFFFFF"/>
        </w:rPr>
        <w:t>k</w:t>
      </w:r>
      <w:r w:rsidRPr="009404AE">
        <w:rPr>
          <w:rFonts w:ascii="Times" w:hAnsi="Times" w:cstheme="majorBidi"/>
          <w:sz w:val="24"/>
          <w:szCs w:val="24"/>
          <w:shd w:val="clear" w:color="auto" w:fill="FFFFFF"/>
        </w:rPr>
        <w:t xml:space="preserve">nowledge </w:t>
      </w:r>
      <w:r w:rsidR="00E834E4">
        <w:rPr>
          <w:rFonts w:ascii="Times" w:hAnsi="Times" w:cstheme="majorBidi"/>
          <w:sz w:val="24"/>
          <w:szCs w:val="24"/>
          <w:shd w:val="clear" w:color="auto" w:fill="FFFFFF"/>
        </w:rPr>
        <w:t>b</w:t>
      </w:r>
      <w:r w:rsidRPr="009404AE">
        <w:rPr>
          <w:rFonts w:ascii="Times" w:hAnsi="Times" w:cstheme="majorBidi"/>
          <w:sz w:val="24"/>
          <w:szCs w:val="24"/>
          <w:shd w:val="clear" w:color="auto" w:fill="FFFFFF"/>
        </w:rPr>
        <w:t xml:space="preserve">ased </w:t>
      </w:r>
      <w:r w:rsidR="00E834E4">
        <w:rPr>
          <w:rFonts w:ascii="Times" w:hAnsi="Times" w:cstheme="majorBidi"/>
          <w:sz w:val="24"/>
          <w:szCs w:val="24"/>
          <w:shd w:val="clear" w:color="auto" w:fill="FFFFFF"/>
        </w:rPr>
        <w:t>e</w:t>
      </w:r>
      <w:r w:rsidRPr="009404AE">
        <w:rPr>
          <w:rFonts w:ascii="Times" w:hAnsi="Times" w:cstheme="majorBidi"/>
          <w:sz w:val="24"/>
          <w:szCs w:val="24"/>
          <w:shd w:val="clear" w:color="auto" w:fill="FFFFFF"/>
        </w:rPr>
        <w:t xml:space="preserve">conomy </w:t>
      </w:r>
      <w:r w:rsidR="00E834E4">
        <w:rPr>
          <w:rFonts w:ascii="Times" w:hAnsi="Times" w:cstheme="majorBidi"/>
          <w:sz w:val="24"/>
          <w:szCs w:val="24"/>
          <w:shd w:val="clear" w:color="auto" w:fill="FFFFFF"/>
        </w:rPr>
        <w:t>aspirations.</w:t>
      </w:r>
    </w:p>
    <w:p w14:paraId="4AF84ACC" w14:textId="77777777" w:rsidR="00DA7EFB" w:rsidRPr="0020166F" w:rsidRDefault="000237DC" w:rsidP="0020166F">
      <w:pPr>
        <w:pStyle w:val="ListParagraph"/>
        <w:numPr>
          <w:ilvl w:val="0"/>
          <w:numId w:val="23"/>
        </w:numPr>
        <w:spacing w:after="0" w:line="240" w:lineRule="auto"/>
        <w:jc w:val="both"/>
        <w:rPr>
          <w:rFonts w:ascii="Times" w:hAnsi="Times"/>
          <w:spacing w:val="-2"/>
          <w:sz w:val="24"/>
          <w:szCs w:val="24"/>
        </w:rPr>
      </w:pPr>
      <w:r w:rsidRPr="002D1B22">
        <w:rPr>
          <w:rFonts w:ascii="Times" w:hAnsi="Times" w:cstheme="majorBidi"/>
          <w:sz w:val="24"/>
          <w:szCs w:val="24"/>
          <w:shd w:val="clear" w:color="auto" w:fill="FFFFFF"/>
        </w:rPr>
        <w:t>Providing</w:t>
      </w:r>
      <w:r w:rsidR="00A5587F" w:rsidRPr="002D1B22">
        <w:rPr>
          <w:rFonts w:ascii="Times" w:hAnsi="Times" w:cstheme="majorBidi"/>
          <w:sz w:val="24"/>
          <w:szCs w:val="24"/>
          <w:shd w:val="clear" w:color="auto" w:fill="FFFFFF"/>
        </w:rPr>
        <w:t xml:space="preserve"> a research platform </w:t>
      </w:r>
      <w:r w:rsidR="00E834E4" w:rsidRPr="002D1B22">
        <w:rPr>
          <w:rFonts w:ascii="Times" w:hAnsi="Times" w:cstheme="majorBidi"/>
          <w:sz w:val="24"/>
          <w:szCs w:val="24"/>
          <w:shd w:val="clear" w:color="auto" w:fill="FFFFFF"/>
        </w:rPr>
        <w:t xml:space="preserve">for </w:t>
      </w:r>
      <w:r w:rsidR="00A5587F" w:rsidRPr="002D1B22">
        <w:rPr>
          <w:rFonts w:ascii="Times" w:hAnsi="Times" w:cstheme="majorBidi"/>
          <w:sz w:val="24"/>
          <w:szCs w:val="24"/>
          <w:shd w:val="clear" w:color="auto" w:fill="FFFFFF"/>
        </w:rPr>
        <w:t xml:space="preserve">students and researchers </w:t>
      </w:r>
      <w:r w:rsidR="00E834E4" w:rsidRPr="002D1B22">
        <w:rPr>
          <w:rFonts w:ascii="Times" w:hAnsi="Times" w:cstheme="majorBidi"/>
          <w:sz w:val="24"/>
          <w:szCs w:val="24"/>
          <w:shd w:val="clear" w:color="auto" w:fill="FFFFFF"/>
        </w:rPr>
        <w:t xml:space="preserve">and </w:t>
      </w:r>
      <w:r w:rsidR="00A5587F" w:rsidRPr="002D1B22">
        <w:rPr>
          <w:rFonts w:ascii="Times" w:hAnsi="Times" w:cstheme="majorBidi"/>
          <w:sz w:val="24"/>
          <w:szCs w:val="24"/>
          <w:shd w:val="clear" w:color="auto" w:fill="FFFFFF"/>
        </w:rPr>
        <w:t>creating exchange opportunities</w:t>
      </w:r>
    </w:p>
    <w:p w14:paraId="225EE4F7" w14:textId="77777777" w:rsidR="00C16F22" w:rsidRDefault="00306325" w:rsidP="00151422">
      <w:pPr>
        <w:pStyle w:val="Heading1"/>
        <w:numPr>
          <w:ilvl w:val="0"/>
          <w:numId w:val="35"/>
        </w:numPr>
        <w:ind w:left="284"/>
        <w:jc w:val="both"/>
        <w:rPr>
          <w:rFonts w:ascii="Times" w:hAnsi="Times"/>
        </w:rPr>
      </w:pPr>
      <w:bookmarkStart w:id="4" w:name="_Toc125011187"/>
      <w:r w:rsidRPr="006F7832">
        <w:rPr>
          <w:rFonts w:ascii="Times" w:hAnsi="Times"/>
        </w:rPr>
        <w:t>Research Team</w:t>
      </w:r>
      <w:r w:rsidR="005E344B" w:rsidRPr="006F7832">
        <w:rPr>
          <w:rFonts w:ascii="Times" w:hAnsi="Times"/>
        </w:rPr>
        <w:t xml:space="preserve"> </w:t>
      </w:r>
      <w:r w:rsidR="002B331D">
        <w:rPr>
          <w:rFonts w:ascii="Times" w:hAnsi="Times"/>
        </w:rPr>
        <w:t>S</w:t>
      </w:r>
      <w:r w:rsidR="005E344B" w:rsidRPr="006F7832">
        <w:rPr>
          <w:rFonts w:ascii="Times" w:hAnsi="Times"/>
        </w:rPr>
        <w:t>tructure</w:t>
      </w:r>
      <w:bookmarkEnd w:id="4"/>
      <w:r w:rsidR="005E344B" w:rsidRPr="006F7832">
        <w:rPr>
          <w:rFonts w:ascii="Times" w:hAnsi="Times"/>
        </w:rPr>
        <w:t xml:space="preserve"> </w:t>
      </w:r>
    </w:p>
    <w:p w14:paraId="2D8296E5" w14:textId="77777777" w:rsidR="003D1C03" w:rsidRPr="0029181F" w:rsidRDefault="003D1C03" w:rsidP="0029181F"/>
    <w:p w14:paraId="0A8D816F" w14:textId="2CC0EB0F" w:rsidR="00D82D8C" w:rsidRPr="005F6D94" w:rsidRDefault="0014384E" w:rsidP="00E6795F">
      <w:pPr>
        <w:spacing w:after="0" w:line="240" w:lineRule="auto"/>
        <w:jc w:val="both"/>
        <w:rPr>
          <w:rFonts w:ascii="Times" w:hAnsi="Times" w:cstheme="majorBidi"/>
          <w:sz w:val="24"/>
          <w:szCs w:val="24"/>
        </w:rPr>
      </w:pPr>
      <w:r w:rsidRPr="00EA5937">
        <w:rPr>
          <w:rFonts w:ascii="Times" w:hAnsi="Times" w:cstheme="majorBidi"/>
          <w:sz w:val="24"/>
          <w:szCs w:val="24"/>
        </w:rPr>
        <w:lastRenderedPageBreak/>
        <w:t>The r</w:t>
      </w:r>
      <w:r w:rsidR="007537E2" w:rsidRPr="00EA5937">
        <w:rPr>
          <w:rFonts w:ascii="Times" w:hAnsi="Times" w:cstheme="majorBidi"/>
          <w:sz w:val="24"/>
          <w:szCs w:val="24"/>
        </w:rPr>
        <w:t xml:space="preserve">esearch </w:t>
      </w:r>
      <w:r w:rsidRPr="00EA5937">
        <w:rPr>
          <w:rFonts w:ascii="Times" w:hAnsi="Times" w:cstheme="majorBidi"/>
          <w:sz w:val="24"/>
          <w:szCs w:val="24"/>
        </w:rPr>
        <w:t xml:space="preserve">team will have a </w:t>
      </w:r>
      <w:r w:rsidR="00FD32FF" w:rsidRPr="00EA5937">
        <w:rPr>
          <w:rFonts w:ascii="Times" w:hAnsi="Times" w:cstheme="majorBidi"/>
          <w:sz w:val="24"/>
          <w:szCs w:val="24"/>
        </w:rPr>
        <w:t>L</w:t>
      </w:r>
      <w:r w:rsidRPr="00EA5937">
        <w:rPr>
          <w:rFonts w:ascii="Times" w:hAnsi="Times" w:cstheme="majorBidi"/>
          <w:sz w:val="24"/>
          <w:szCs w:val="24"/>
        </w:rPr>
        <w:t>ead P</w:t>
      </w:r>
      <w:r w:rsidR="00FD32FF" w:rsidRPr="00EA5937">
        <w:rPr>
          <w:rFonts w:ascii="Times" w:hAnsi="Times" w:cstheme="majorBidi"/>
          <w:sz w:val="24"/>
          <w:szCs w:val="24"/>
        </w:rPr>
        <w:t xml:space="preserve">rinciple Investigator (LPI) </w:t>
      </w:r>
      <w:r w:rsidRPr="00EA5937">
        <w:rPr>
          <w:rFonts w:ascii="Times" w:hAnsi="Times" w:cstheme="majorBidi"/>
          <w:sz w:val="24"/>
          <w:szCs w:val="24"/>
        </w:rPr>
        <w:t>from Qatar University and</w:t>
      </w:r>
      <w:r w:rsidR="00074E42" w:rsidRPr="00EA5937">
        <w:rPr>
          <w:rFonts w:ascii="Times" w:hAnsi="Times" w:cstheme="majorBidi"/>
          <w:sz w:val="24"/>
          <w:szCs w:val="24"/>
        </w:rPr>
        <w:t xml:space="preserve"> a</w:t>
      </w:r>
      <w:r w:rsidRPr="00EA5937">
        <w:rPr>
          <w:rFonts w:ascii="Times" w:hAnsi="Times" w:cstheme="majorBidi"/>
          <w:sz w:val="24"/>
          <w:szCs w:val="24"/>
        </w:rPr>
        <w:t xml:space="preserve"> </w:t>
      </w:r>
      <w:r w:rsidR="00FD32FF" w:rsidRPr="00EA5937">
        <w:rPr>
          <w:rFonts w:ascii="Times" w:hAnsi="Times" w:cstheme="majorBidi"/>
          <w:sz w:val="24"/>
          <w:szCs w:val="24"/>
        </w:rPr>
        <w:t>L</w:t>
      </w:r>
      <w:r w:rsidRPr="00EA5937">
        <w:rPr>
          <w:rFonts w:ascii="Times" w:hAnsi="Times" w:cstheme="majorBidi"/>
          <w:sz w:val="24"/>
          <w:szCs w:val="24"/>
        </w:rPr>
        <w:t>PI from the partner ins</w:t>
      </w:r>
      <w:r w:rsidRPr="005F6D94">
        <w:rPr>
          <w:rFonts w:ascii="Times" w:hAnsi="Times" w:cstheme="majorBidi"/>
          <w:sz w:val="24"/>
          <w:szCs w:val="24"/>
        </w:rPr>
        <w:t>titut</w:t>
      </w:r>
      <w:r w:rsidR="00074E42" w:rsidRPr="005F6D94">
        <w:rPr>
          <w:rFonts w:ascii="Times" w:hAnsi="Times" w:cstheme="majorBidi"/>
          <w:sz w:val="24"/>
          <w:szCs w:val="24"/>
        </w:rPr>
        <w:t>ion(s)</w:t>
      </w:r>
      <w:r w:rsidR="00CA6173">
        <w:rPr>
          <w:rFonts w:ascii="Times" w:hAnsi="Times" w:cstheme="majorBidi"/>
          <w:sz w:val="24"/>
          <w:szCs w:val="24"/>
        </w:rPr>
        <w:t xml:space="preserve"> (option </w:t>
      </w:r>
      <w:proofErr w:type="gramStart"/>
      <w:r w:rsidR="00CA6173">
        <w:rPr>
          <w:rFonts w:ascii="Times" w:hAnsi="Times" w:cstheme="majorBidi"/>
          <w:sz w:val="24"/>
          <w:szCs w:val="24"/>
        </w:rPr>
        <w:t>2</w:t>
      </w:r>
      <w:proofErr w:type="gramEnd"/>
      <w:r w:rsidR="0013134E">
        <w:rPr>
          <w:rFonts w:ascii="Times" w:hAnsi="Times" w:cstheme="majorBidi"/>
          <w:sz w:val="24"/>
          <w:szCs w:val="24"/>
        </w:rPr>
        <w:t>, see the Program’s Summary)</w:t>
      </w:r>
      <w:r w:rsidRPr="005F6D94">
        <w:rPr>
          <w:rFonts w:ascii="Times" w:hAnsi="Times" w:cstheme="majorBidi"/>
          <w:sz w:val="24"/>
          <w:szCs w:val="24"/>
        </w:rPr>
        <w:t xml:space="preserve">. Qatar University </w:t>
      </w:r>
      <w:r w:rsidR="00FD32FF" w:rsidRPr="005F6D94">
        <w:rPr>
          <w:rFonts w:ascii="Times" w:hAnsi="Times" w:cstheme="majorBidi"/>
          <w:sz w:val="24"/>
          <w:szCs w:val="24"/>
        </w:rPr>
        <w:t xml:space="preserve">research </w:t>
      </w:r>
      <w:r w:rsidRPr="005F6D94">
        <w:rPr>
          <w:rFonts w:ascii="Times" w:hAnsi="Times" w:cstheme="majorBidi"/>
          <w:sz w:val="24"/>
          <w:szCs w:val="24"/>
        </w:rPr>
        <w:t xml:space="preserve">team should have at least </w:t>
      </w:r>
      <w:r w:rsidR="00E94B55" w:rsidRPr="005F6D94">
        <w:rPr>
          <w:rFonts w:ascii="Times" w:hAnsi="Times" w:cstheme="majorBidi"/>
          <w:sz w:val="24"/>
          <w:szCs w:val="24"/>
        </w:rPr>
        <w:t>three</w:t>
      </w:r>
      <w:r w:rsidRPr="005F6D94">
        <w:rPr>
          <w:rFonts w:ascii="Times" w:hAnsi="Times" w:cstheme="majorBidi"/>
          <w:sz w:val="24"/>
          <w:szCs w:val="24"/>
        </w:rPr>
        <w:t xml:space="preserve"> faculty members</w:t>
      </w:r>
      <w:r w:rsidR="003303CE" w:rsidRPr="005F6D94">
        <w:rPr>
          <w:rFonts w:ascii="Times" w:hAnsi="Times" w:cstheme="majorBidi"/>
          <w:sz w:val="24"/>
          <w:szCs w:val="24"/>
        </w:rPr>
        <w:t xml:space="preserve"> including the Lead PI</w:t>
      </w:r>
      <w:r w:rsidRPr="005F6D94">
        <w:rPr>
          <w:rFonts w:ascii="Times" w:hAnsi="Times" w:cstheme="majorBidi"/>
          <w:sz w:val="24"/>
          <w:szCs w:val="24"/>
        </w:rPr>
        <w:t xml:space="preserve"> </w:t>
      </w:r>
      <w:r w:rsidR="00814806" w:rsidRPr="005F6D94">
        <w:rPr>
          <w:rFonts w:ascii="Times" w:hAnsi="Times" w:cstheme="majorBidi"/>
          <w:sz w:val="24"/>
          <w:szCs w:val="24"/>
        </w:rPr>
        <w:t xml:space="preserve">(Assistant Professor; Research Associate; Associate Professor; Professor) </w:t>
      </w:r>
      <w:r w:rsidR="00FE0CEC" w:rsidRPr="005F6D94">
        <w:rPr>
          <w:rFonts w:ascii="Times" w:hAnsi="Times" w:cstheme="majorBidi"/>
          <w:sz w:val="24"/>
          <w:szCs w:val="24"/>
        </w:rPr>
        <w:t xml:space="preserve">and </w:t>
      </w:r>
      <w:r w:rsidR="00FD32FF" w:rsidRPr="005F6D94">
        <w:rPr>
          <w:rFonts w:ascii="Times" w:hAnsi="Times" w:cstheme="majorBidi"/>
          <w:sz w:val="24"/>
          <w:szCs w:val="24"/>
        </w:rPr>
        <w:t>at least one junior researcher (</w:t>
      </w:r>
      <w:r w:rsidR="00FE0CEC" w:rsidRPr="005F6D94">
        <w:rPr>
          <w:rFonts w:ascii="Times" w:hAnsi="Times" w:cstheme="majorBidi"/>
          <w:sz w:val="24"/>
          <w:szCs w:val="24"/>
        </w:rPr>
        <w:t>Research Assistant,</w:t>
      </w:r>
      <w:r w:rsidR="00DD693D" w:rsidRPr="005F6D94">
        <w:rPr>
          <w:rFonts w:ascii="Times" w:hAnsi="Times" w:cstheme="majorBidi"/>
          <w:sz w:val="24"/>
          <w:szCs w:val="24"/>
        </w:rPr>
        <w:t xml:space="preserve"> PhD</w:t>
      </w:r>
      <w:r w:rsidR="00F07429" w:rsidRPr="005F6D94">
        <w:rPr>
          <w:rFonts w:ascii="Times" w:hAnsi="Times" w:cstheme="majorBidi"/>
          <w:sz w:val="24"/>
          <w:szCs w:val="24"/>
        </w:rPr>
        <w:t xml:space="preserve"> </w:t>
      </w:r>
      <w:r w:rsidR="00DD693D" w:rsidRPr="005F6D94">
        <w:rPr>
          <w:rFonts w:ascii="Times" w:hAnsi="Times" w:cstheme="majorBidi"/>
          <w:sz w:val="24"/>
          <w:szCs w:val="24"/>
        </w:rPr>
        <w:t>St</w:t>
      </w:r>
      <w:r w:rsidR="00F07429" w:rsidRPr="005F6D94">
        <w:rPr>
          <w:rFonts w:ascii="Times" w:hAnsi="Times" w:cstheme="majorBidi"/>
          <w:sz w:val="24"/>
          <w:szCs w:val="24"/>
        </w:rPr>
        <w:t>u</w:t>
      </w:r>
      <w:r w:rsidR="00DD693D" w:rsidRPr="005F6D94">
        <w:rPr>
          <w:rFonts w:ascii="Times" w:hAnsi="Times" w:cstheme="majorBidi"/>
          <w:sz w:val="24"/>
          <w:szCs w:val="24"/>
        </w:rPr>
        <w:t>d</w:t>
      </w:r>
      <w:r w:rsidR="00F07429" w:rsidRPr="005F6D94">
        <w:rPr>
          <w:rFonts w:ascii="Times" w:hAnsi="Times" w:cstheme="majorBidi"/>
          <w:sz w:val="24"/>
          <w:szCs w:val="24"/>
        </w:rPr>
        <w:t xml:space="preserve">ent or </w:t>
      </w:r>
      <w:r w:rsidR="00FE0CEC" w:rsidRPr="005F6D94">
        <w:rPr>
          <w:rFonts w:ascii="Times" w:hAnsi="Times" w:cstheme="majorBidi"/>
          <w:sz w:val="24"/>
          <w:szCs w:val="24"/>
        </w:rPr>
        <w:t>Graduate Assistant</w:t>
      </w:r>
      <w:r w:rsidR="00FD32FF" w:rsidRPr="005F6D94">
        <w:rPr>
          <w:rFonts w:ascii="Times" w:hAnsi="Times" w:cstheme="majorBidi"/>
          <w:sz w:val="24"/>
          <w:szCs w:val="24"/>
        </w:rPr>
        <w:t>)</w:t>
      </w:r>
      <w:r w:rsidR="002B331D" w:rsidRPr="005F6D94">
        <w:rPr>
          <w:rFonts w:ascii="Times" w:hAnsi="Times" w:cstheme="majorBidi"/>
          <w:sz w:val="24"/>
          <w:szCs w:val="24"/>
        </w:rPr>
        <w:t>.</w:t>
      </w:r>
      <w:r w:rsidR="00D82D8C" w:rsidRPr="005F6D94">
        <w:rPr>
          <w:rFonts w:ascii="Times" w:hAnsi="Times" w:cstheme="majorBidi"/>
          <w:sz w:val="24"/>
          <w:szCs w:val="24"/>
        </w:rPr>
        <w:t xml:space="preserve"> Research centers, colleges, and central lab units should provide all support needed to research teams.</w:t>
      </w:r>
    </w:p>
    <w:p w14:paraId="71AB3B44" w14:textId="054794A4" w:rsidR="007537E2" w:rsidRPr="005F6D94" w:rsidRDefault="00FE0CEC" w:rsidP="00D82D8C">
      <w:pPr>
        <w:spacing w:after="0" w:line="240" w:lineRule="auto"/>
        <w:jc w:val="both"/>
        <w:rPr>
          <w:rFonts w:ascii="Times" w:hAnsi="Times" w:cstheme="majorBidi"/>
          <w:sz w:val="24"/>
          <w:szCs w:val="24"/>
        </w:rPr>
      </w:pPr>
      <w:r w:rsidRPr="005F6D94">
        <w:rPr>
          <w:rFonts w:ascii="Times" w:hAnsi="Times" w:cstheme="majorBidi"/>
          <w:sz w:val="24"/>
          <w:szCs w:val="24"/>
        </w:rPr>
        <w:t>Research teams in the partner institution(s)</w:t>
      </w:r>
      <w:r w:rsidR="0013134E">
        <w:rPr>
          <w:rFonts w:ascii="Times" w:hAnsi="Times" w:cstheme="majorBidi"/>
          <w:sz w:val="24"/>
          <w:szCs w:val="24"/>
        </w:rPr>
        <w:t xml:space="preserve"> (Option 2)</w:t>
      </w:r>
      <w:r w:rsidRPr="005F6D94">
        <w:rPr>
          <w:rFonts w:ascii="Times" w:hAnsi="Times" w:cstheme="majorBidi"/>
          <w:sz w:val="24"/>
          <w:szCs w:val="24"/>
        </w:rPr>
        <w:t xml:space="preserve"> should follow their </w:t>
      </w:r>
      <w:r w:rsidR="00814806" w:rsidRPr="005F6D94">
        <w:rPr>
          <w:rFonts w:ascii="Times" w:hAnsi="Times" w:cstheme="majorBidi"/>
          <w:sz w:val="24"/>
          <w:szCs w:val="24"/>
        </w:rPr>
        <w:t xml:space="preserve">own </w:t>
      </w:r>
      <w:r w:rsidRPr="005F6D94">
        <w:rPr>
          <w:rFonts w:ascii="Times" w:hAnsi="Times" w:cstheme="majorBidi"/>
          <w:sz w:val="24"/>
          <w:szCs w:val="24"/>
        </w:rPr>
        <w:t xml:space="preserve">requirements. </w:t>
      </w:r>
      <w:r w:rsidR="002B331D" w:rsidRPr="005F6D94">
        <w:rPr>
          <w:rFonts w:ascii="Times" w:hAnsi="Times" w:cstheme="majorBidi"/>
          <w:sz w:val="24"/>
          <w:szCs w:val="24"/>
        </w:rPr>
        <w:t>T</w:t>
      </w:r>
      <w:r w:rsidR="007537E2" w:rsidRPr="005F6D94">
        <w:rPr>
          <w:rFonts w:ascii="Times" w:hAnsi="Times" w:cstheme="majorBidi"/>
          <w:sz w:val="24"/>
          <w:szCs w:val="24"/>
        </w:rPr>
        <w:t xml:space="preserve">he </w:t>
      </w:r>
      <w:r w:rsidR="00B5539A" w:rsidRPr="005F6D94">
        <w:rPr>
          <w:rFonts w:ascii="Times" w:hAnsi="Times" w:cstheme="majorBidi"/>
          <w:sz w:val="24"/>
          <w:szCs w:val="24"/>
        </w:rPr>
        <w:t>involvement of graduate and</w:t>
      </w:r>
      <w:r w:rsidR="007537E2" w:rsidRPr="005F6D94">
        <w:rPr>
          <w:rFonts w:ascii="Times" w:hAnsi="Times" w:cstheme="majorBidi"/>
          <w:sz w:val="24"/>
          <w:szCs w:val="24"/>
        </w:rPr>
        <w:t xml:space="preserve"> undergraduate students </w:t>
      </w:r>
      <w:r w:rsidRPr="005F6D94">
        <w:rPr>
          <w:rFonts w:ascii="Times" w:hAnsi="Times" w:cstheme="majorBidi"/>
          <w:sz w:val="24"/>
          <w:szCs w:val="24"/>
        </w:rPr>
        <w:t>is</w:t>
      </w:r>
      <w:r w:rsidR="007537E2" w:rsidRPr="005F6D94">
        <w:rPr>
          <w:rFonts w:ascii="Times" w:hAnsi="Times" w:cstheme="majorBidi"/>
          <w:sz w:val="24"/>
          <w:szCs w:val="24"/>
        </w:rPr>
        <w:t xml:space="preserve"> an advantage</w:t>
      </w:r>
      <w:r w:rsidR="003D1C03" w:rsidRPr="005F6D94">
        <w:rPr>
          <w:rFonts w:ascii="Times" w:hAnsi="Times" w:cstheme="majorBidi"/>
          <w:sz w:val="24"/>
          <w:szCs w:val="24"/>
        </w:rPr>
        <w:t xml:space="preserve"> and proposals including these </w:t>
      </w:r>
      <w:proofErr w:type="gramStart"/>
      <w:r w:rsidR="003D1C03" w:rsidRPr="005F6D94">
        <w:rPr>
          <w:rFonts w:ascii="Times" w:hAnsi="Times" w:cstheme="majorBidi"/>
          <w:sz w:val="24"/>
          <w:szCs w:val="24"/>
        </w:rPr>
        <w:t>will be seen</w:t>
      </w:r>
      <w:proofErr w:type="gramEnd"/>
      <w:r w:rsidR="003D1C03" w:rsidRPr="005F6D94">
        <w:rPr>
          <w:rFonts w:ascii="Times" w:hAnsi="Times" w:cstheme="majorBidi"/>
          <w:sz w:val="24"/>
          <w:szCs w:val="24"/>
        </w:rPr>
        <w:t xml:space="preserve"> in a favorable light</w:t>
      </w:r>
      <w:r w:rsidR="007537E2" w:rsidRPr="005F6D94">
        <w:rPr>
          <w:rFonts w:ascii="Times" w:hAnsi="Times" w:cstheme="majorBidi"/>
          <w:sz w:val="24"/>
          <w:szCs w:val="24"/>
        </w:rPr>
        <w:t xml:space="preserve">. </w:t>
      </w:r>
    </w:p>
    <w:p w14:paraId="510D8588" w14:textId="77777777" w:rsidR="00060F21" w:rsidRPr="00662720" w:rsidRDefault="00060F21" w:rsidP="00D82D8C">
      <w:pPr>
        <w:pStyle w:val="Heading1"/>
        <w:numPr>
          <w:ilvl w:val="0"/>
          <w:numId w:val="35"/>
        </w:numPr>
      </w:pPr>
      <w:bookmarkStart w:id="5" w:name="_Toc125011188"/>
      <w:r w:rsidRPr="00662720">
        <w:t>Eligibility</w:t>
      </w:r>
      <w:bookmarkEnd w:id="5"/>
    </w:p>
    <w:p w14:paraId="0EC8868E" w14:textId="77777777" w:rsidR="007537E2" w:rsidRPr="00662720" w:rsidRDefault="007537E2" w:rsidP="00EA5937">
      <w:pPr>
        <w:spacing w:after="0"/>
        <w:jc w:val="both"/>
        <w:rPr>
          <w:rFonts w:asciiTheme="majorBidi" w:hAnsiTheme="majorBidi" w:cstheme="majorBidi"/>
          <w:spacing w:val="-2"/>
          <w:sz w:val="24"/>
          <w:szCs w:val="24"/>
        </w:rPr>
      </w:pPr>
    </w:p>
    <w:p w14:paraId="3DDEA863" w14:textId="77777777" w:rsidR="005F6D94" w:rsidRPr="005F6D94" w:rsidRDefault="009B3F25" w:rsidP="005F6D94">
      <w:pPr>
        <w:spacing w:after="0"/>
        <w:jc w:val="both"/>
        <w:rPr>
          <w:rFonts w:ascii="Times" w:hAnsi="Times" w:cstheme="majorBidi"/>
          <w:sz w:val="24"/>
          <w:szCs w:val="24"/>
        </w:rPr>
      </w:pPr>
      <w:r w:rsidRPr="005F6D94">
        <w:rPr>
          <w:rFonts w:ascii="Times" w:hAnsi="Times" w:cstheme="majorBidi"/>
          <w:sz w:val="24"/>
          <w:szCs w:val="24"/>
        </w:rPr>
        <w:t>The following criteria also apply:</w:t>
      </w:r>
    </w:p>
    <w:p w14:paraId="26081A3B" w14:textId="286D603B" w:rsidR="00DE5D29" w:rsidRDefault="00112FA3" w:rsidP="00FB75FE">
      <w:pPr>
        <w:pStyle w:val="NormalWeb"/>
        <w:numPr>
          <w:ilvl w:val="0"/>
          <w:numId w:val="32"/>
        </w:numPr>
        <w:rPr>
          <w:rFonts w:ascii="Times" w:eastAsiaTheme="minorHAnsi" w:hAnsi="Times" w:cstheme="majorBidi"/>
        </w:rPr>
      </w:pPr>
      <w:r>
        <w:rPr>
          <w:rFonts w:ascii="Times" w:eastAsiaTheme="minorHAnsi" w:hAnsi="Times" w:cstheme="majorBidi"/>
        </w:rPr>
        <w:t>If o</w:t>
      </w:r>
      <w:r w:rsidR="0038535D">
        <w:rPr>
          <w:rFonts w:ascii="Times" w:eastAsiaTheme="minorHAnsi" w:hAnsi="Times" w:cstheme="majorBidi"/>
        </w:rPr>
        <w:t>ption 2</w:t>
      </w:r>
      <w:r w:rsidR="00FB75FE">
        <w:rPr>
          <w:rFonts w:ascii="Times" w:eastAsiaTheme="minorHAnsi" w:hAnsi="Times" w:cstheme="majorBidi"/>
        </w:rPr>
        <w:t>, t</w:t>
      </w:r>
      <w:r w:rsidR="00DE5D29" w:rsidRPr="00DE5D29">
        <w:rPr>
          <w:rFonts w:ascii="Times" w:eastAsiaTheme="minorHAnsi" w:hAnsi="Times" w:cstheme="majorBidi"/>
        </w:rPr>
        <w:t xml:space="preserve">he proposal must include an international tangible co-funding (in cash funding or as </w:t>
      </w:r>
      <w:r w:rsidR="009E4918" w:rsidRPr="00DE5D29">
        <w:rPr>
          <w:rFonts w:ascii="Times" w:eastAsiaTheme="minorHAnsi" w:hAnsi="Times" w:cstheme="majorBidi"/>
        </w:rPr>
        <w:t>PhD</w:t>
      </w:r>
      <w:r w:rsidR="00DE5D29" w:rsidRPr="00DE5D29">
        <w:rPr>
          <w:rFonts w:ascii="Times" w:eastAsiaTheme="minorHAnsi" w:hAnsi="Times" w:cstheme="majorBidi"/>
        </w:rPr>
        <w:t xml:space="preserve"> scholarship provided to the project</w:t>
      </w:r>
      <w:r w:rsidR="0038535D">
        <w:rPr>
          <w:rFonts w:ascii="Times" w:eastAsiaTheme="minorHAnsi" w:hAnsi="Times" w:cstheme="majorBidi"/>
        </w:rPr>
        <w:t xml:space="preserve">, </w:t>
      </w:r>
      <w:r w:rsidR="008B3776">
        <w:t>the PhD candidate should be fully dedicated to the project</w:t>
      </w:r>
      <w:r w:rsidR="008B3776">
        <w:rPr>
          <w:color w:val="000000"/>
        </w:rPr>
        <w:t>, priority is given to PhD student co-supervised by QU and partner’s LPIs,</w:t>
      </w:r>
      <w:r w:rsidR="008B3776">
        <w:rPr>
          <w:color w:val="000000"/>
        </w:rPr>
        <w:t xml:space="preserve"> </w:t>
      </w:r>
      <w:bookmarkStart w:id="6" w:name="_GoBack"/>
      <w:bookmarkEnd w:id="6"/>
      <w:r w:rsidR="0038535D">
        <w:rPr>
          <w:rFonts w:ascii="Times" w:eastAsiaTheme="minorHAnsi" w:hAnsi="Times" w:cstheme="majorBidi"/>
        </w:rPr>
        <w:t>ongoing PhD are considered as in-kind</w:t>
      </w:r>
      <w:r w:rsidR="00DE5D29" w:rsidRPr="00DE5D29">
        <w:rPr>
          <w:rFonts w:ascii="Times" w:eastAsiaTheme="minorHAnsi" w:hAnsi="Times" w:cstheme="majorBidi"/>
        </w:rPr>
        <w:t>)</w:t>
      </w:r>
    </w:p>
    <w:p w14:paraId="4D85CD0C" w14:textId="751CCE64" w:rsidR="00CA6173" w:rsidRPr="00CA6173" w:rsidRDefault="00CA6173" w:rsidP="00CA6173">
      <w:pPr>
        <w:pStyle w:val="NormalWeb"/>
        <w:numPr>
          <w:ilvl w:val="0"/>
          <w:numId w:val="32"/>
        </w:numPr>
        <w:rPr>
          <w:rFonts w:ascii="Times" w:eastAsiaTheme="minorHAnsi" w:hAnsi="Times" w:cstheme="majorBidi"/>
        </w:rPr>
      </w:pPr>
      <w:r>
        <w:rPr>
          <w:rFonts w:ascii="Times" w:eastAsiaTheme="minorHAnsi" w:hAnsi="Times" w:cstheme="majorBidi"/>
        </w:rPr>
        <w:t>If Option 2, a</w:t>
      </w:r>
      <w:r w:rsidRPr="005F6D94">
        <w:rPr>
          <w:rFonts w:ascii="Times" w:eastAsiaTheme="minorHAnsi" w:hAnsi="Times" w:cstheme="majorBidi"/>
        </w:rPr>
        <w:t xml:space="preserve"> letter of commitment should be submitted by the partner(s) institution(s) signed by an appropriate institutional signatory  </w:t>
      </w:r>
    </w:p>
    <w:p w14:paraId="5EEE616B" w14:textId="3B92124A" w:rsidR="005F6D94" w:rsidRPr="005F6D94" w:rsidRDefault="005F6D94" w:rsidP="005F6D94">
      <w:pPr>
        <w:pStyle w:val="NormalWeb"/>
        <w:numPr>
          <w:ilvl w:val="0"/>
          <w:numId w:val="32"/>
        </w:numPr>
        <w:rPr>
          <w:rFonts w:ascii="Times" w:eastAsiaTheme="minorHAnsi" w:hAnsi="Times" w:cstheme="majorBidi"/>
        </w:rPr>
      </w:pPr>
      <w:r w:rsidRPr="005F6D94">
        <w:rPr>
          <w:rFonts w:ascii="Times" w:eastAsiaTheme="minorHAnsi" w:hAnsi="Times" w:cstheme="majorBidi"/>
        </w:rPr>
        <w:t xml:space="preserve">The proposal is aligned </w:t>
      </w:r>
      <w:proofErr w:type="gramStart"/>
      <w:r w:rsidRPr="005F6D94">
        <w:rPr>
          <w:rFonts w:ascii="Times" w:eastAsiaTheme="minorHAnsi" w:hAnsi="Times" w:cstheme="majorBidi"/>
        </w:rPr>
        <w:t xml:space="preserve">with </w:t>
      </w:r>
      <w:r w:rsidR="00FB75FE">
        <w:rPr>
          <w:rFonts w:ascii="Times" w:eastAsiaTheme="minorHAnsi" w:hAnsi="Times" w:cstheme="majorBidi"/>
        </w:rPr>
        <w:t xml:space="preserve"> SDG’s</w:t>
      </w:r>
      <w:proofErr w:type="gramEnd"/>
      <w:r w:rsidR="00FB75FE">
        <w:rPr>
          <w:rFonts w:ascii="Times" w:eastAsiaTheme="minorHAnsi" w:hAnsi="Times" w:cstheme="majorBidi"/>
        </w:rPr>
        <w:t xml:space="preserve"> area </w:t>
      </w:r>
      <w:r w:rsidRPr="00716F89">
        <w:rPr>
          <w:rFonts w:ascii="Times" w:eastAsiaTheme="minorHAnsi" w:hAnsi="Times" w:cstheme="majorBidi"/>
        </w:rPr>
        <w:t>QU Research Pillars.</w:t>
      </w:r>
      <w:r w:rsidRPr="005F6D94">
        <w:rPr>
          <w:rFonts w:ascii="Times" w:eastAsiaTheme="minorHAnsi" w:hAnsi="Times" w:cstheme="majorBidi"/>
        </w:rPr>
        <w:t xml:space="preserve"> </w:t>
      </w:r>
    </w:p>
    <w:p w14:paraId="7A1C3716" w14:textId="77777777" w:rsidR="005F6D94" w:rsidRPr="005F6D94" w:rsidRDefault="005F6D94" w:rsidP="005F6D94">
      <w:pPr>
        <w:pStyle w:val="NormalWeb"/>
        <w:numPr>
          <w:ilvl w:val="0"/>
          <w:numId w:val="32"/>
        </w:numPr>
        <w:rPr>
          <w:rFonts w:ascii="Times" w:eastAsiaTheme="minorHAnsi" w:hAnsi="Times" w:cstheme="majorBidi"/>
        </w:rPr>
      </w:pPr>
      <w:r w:rsidRPr="005F6D94">
        <w:rPr>
          <w:rFonts w:ascii="Times" w:eastAsiaTheme="minorHAnsi" w:hAnsi="Times" w:cstheme="majorBidi"/>
        </w:rPr>
        <w:t xml:space="preserve">The LPI is a full-time QU faculty member (Assistant Professor, Research Associate, Associate Professor, Professor) </w:t>
      </w:r>
    </w:p>
    <w:p w14:paraId="4A433E6E" w14:textId="77777777" w:rsidR="00DE5D29" w:rsidRDefault="00DE5D29" w:rsidP="00EA6720">
      <w:pPr>
        <w:pStyle w:val="NormalWeb"/>
        <w:numPr>
          <w:ilvl w:val="0"/>
          <w:numId w:val="32"/>
        </w:numPr>
        <w:spacing w:before="0" w:beforeAutospacing="0" w:after="0" w:afterAutospacing="0"/>
        <w:textAlignment w:val="baseline"/>
        <w:rPr>
          <w:rFonts w:ascii="Times" w:hAnsi="Times" w:cs="Times"/>
          <w:color w:val="000000"/>
        </w:rPr>
      </w:pPr>
      <w:r>
        <w:rPr>
          <w:rFonts w:ascii="Times" w:hAnsi="Times" w:cs="Times"/>
          <w:color w:val="000000"/>
        </w:rPr>
        <w:t>QU project team includes at least 2 faculty members (Lead PI and PI)</w:t>
      </w:r>
    </w:p>
    <w:p w14:paraId="6D6AA58E" w14:textId="5E06D512" w:rsidR="00DE5D29" w:rsidRPr="00DE5D29" w:rsidRDefault="005F6D94" w:rsidP="0038535D">
      <w:pPr>
        <w:pStyle w:val="NormalWeb"/>
        <w:numPr>
          <w:ilvl w:val="0"/>
          <w:numId w:val="32"/>
        </w:numPr>
        <w:rPr>
          <w:rFonts w:ascii="Times" w:eastAsiaTheme="minorHAnsi" w:hAnsi="Times" w:cstheme="majorBidi"/>
        </w:rPr>
      </w:pPr>
      <w:r w:rsidRPr="005F6D94">
        <w:rPr>
          <w:rFonts w:ascii="Times" w:eastAsiaTheme="minorHAnsi" w:hAnsi="Times" w:cstheme="majorBidi"/>
        </w:rPr>
        <w:t>Project team includes</w:t>
      </w:r>
      <w:r w:rsidR="0038535D">
        <w:rPr>
          <w:rFonts w:ascii="Times" w:eastAsiaTheme="minorHAnsi" w:hAnsi="Times" w:cstheme="majorBidi"/>
        </w:rPr>
        <w:t xml:space="preserve"> at least one junior researcher</w:t>
      </w:r>
      <w:r w:rsidRPr="005F6D94">
        <w:rPr>
          <w:rFonts w:ascii="Times" w:eastAsiaTheme="minorHAnsi" w:hAnsi="Times" w:cstheme="majorBidi"/>
        </w:rPr>
        <w:t xml:space="preserve"> from QU (</w:t>
      </w:r>
      <w:r w:rsidR="0038535D">
        <w:rPr>
          <w:rFonts w:ascii="Times" w:eastAsiaTheme="minorHAnsi" w:hAnsi="Times" w:cstheme="majorBidi"/>
        </w:rPr>
        <w:t>Graduate Students, Research Assistant, etc.</w:t>
      </w:r>
      <w:r w:rsidRPr="005F6D94">
        <w:rPr>
          <w:rFonts w:ascii="Times" w:eastAsiaTheme="minorHAnsi" w:hAnsi="Times" w:cstheme="majorBidi"/>
        </w:rPr>
        <w:t>)</w:t>
      </w:r>
      <w:r w:rsidR="0038535D">
        <w:rPr>
          <w:rFonts w:ascii="Times" w:eastAsiaTheme="minorHAnsi" w:hAnsi="Times" w:cstheme="majorBidi"/>
        </w:rPr>
        <w:t>.</w:t>
      </w:r>
      <w:r w:rsidRPr="005F6D94">
        <w:rPr>
          <w:rFonts w:ascii="Times" w:eastAsiaTheme="minorHAnsi" w:hAnsi="Times" w:cstheme="majorBidi"/>
        </w:rPr>
        <w:t xml:space="preserve"> </w:t>
      </w:r>
    </w:p>
    <w:p w14:paraId="61898928" w14:textId="77777777" w:rsidR="005F6D94" w:rsidRPr="005F6D94" w:rsidRDefault="005F6D94" w:rsidP="005F6D94">
      <w:pPr>
        <w:pStyle w:val="NormalWeb"/>
        <w:numPr>
          <w:ilvl w:val="0"/>
          <w:numId w:val="32"/>
        </w:numPr>
        <w:rPr>
          <w:rFonts w:ascii="Times" w:eastAsiaTheme="minorHAnsi" w:hAnsi="Times" w:cstheme="majorBidi"/>
        </w:rPr>
      </w:pPr>
      <w:r w:rsidRPr="005F6D94">
        <w:rPr>
          <w:rFonts w:ascii="Times" w:eastAsiaTheme="minorHAnsi" w:hAnsi="Times" w:cstheme="majorBidi"/>
        </w:rPr>
        <w:t xml:space="preserve">Project budget does not include equipment costs for Qatar University as </w:t>
      </w:r>
      <w:proofErr w:type="gramStart"/>
      <w:r w:rsidRPr="005F6D94">
        <w:rPr>
          <w:rFonts w:ascii="Times" w:eastAsiaTheme="minorHAnsi" w:hAnsi="Times" w:cstheme="majorBidi"/>
        </w:rPr>
        <w:t>this is provided by the Research Centers, Colleges and Central labs</w:t>
      </w:r>
      <w:proofErr w:type="gramEnd"/>
      <w:r w:rsidRPr="005F6D94">
        <w:rPr>
          <w:rFonts w:ascii="Times" w:eastAsiaTheme="minorHAnsi" w:hAnsi="Times" w:cstheme="majorBidi"/>
        </w:rPr>
        <w:t>.</w:t>
      </w:r>
    </w:p>
    <w:p w14:paraId="745FBB30" w14:textId="30542858" w:rsidR="005F6D94" w:rsidRPr="005F6D94" w:rsidRDefault="005F6D94" w:rsidP="005F6D94">
      <w:pPr>
        <w:pStyle w:val="NormalWeb"/>
        <w:numPr>
          <w:ilvl w:val="0"/>
          <w:numId w:val="32"/>
        </w:numPr>
        <w:rPr>
          <w:rFonts w:ascii="Times" w:eastAsiaTheme="minorHAnsi" w:hAnsi="Times" w:cstheme="majorBidi"/>
        </w:rPr>
      </w:pPr>
      <w:r w:rsidRPr="005F6D94">
        <w:rPr>
          <w:rFonts w:ascii="Times" w:eastAsiaTheme="minorHAnsi" w:hAnsi="Times" w:cstheme="majorBidi"/>
        </w:rPr>
        <w:t>A College/Centre commitment letter supporting the proposal should be submitted and signed by Associate Dean</w:t>
      </w:r>
      <w:r w:rsidR="00CA6173">
        <w:rPr>
          <w:rFonts w:ascii="Times" w:eastAsiaTheme="minorHAnsi" w:hAnsi="Times" w:cstheme="majorBidi"/>
        </w:rPr>
        <w:t xml:space="preserve"> for R</w:t>
      </w:r>
      <w:r w:rsidR="0038535D">
        <w:rPr>
          <w:rFonts w:ascii="Times" w:eastAsiaTheme="minorHAnsi" w:hAnsi="Times" w:cstheme="majorBidi"/>
        </w:rPr>
        <w:t>esearch</w:t>
      </w:r>
      <w:r w:rsidRPr="005F6D94">
        <w:rPr>
          <w:rFonts w:ascii="Times" w:eastAsiaTheme="minorHAnsi" w:hAnsi="Times" w:cstheme="majorBidi"/>
        </w:rPr>
        <w:t>/ Center’s Director</w:t>
      </w:r>
    </w:p>
    <w:p w14:paraId="026FDFF4" w14:textId="26231086" w:rsidR="005F6D94" w:rsidRPr="005F6D94" w:rsidRDefault="005F6D94" w:rsidP="005F6D94">
      <w:pPr>
        <w:pStyle w:val="NormalWeb"/>
        <w:numPr>
          <w:ilvl w:val="0"/>
          <w:numId w:val="32"/>
        </w:numPr>
        <w:rPr>
          <w:rFonts w:ascii="Times" w:eastAsiaTheme="minorHAnsi" w:hAnsi="Times" w:cstheme="majorBidi"/>
        </w:rPr>
      </w:pPr>
      <w:r w:rsidRPr="005F6D94">
        <w:rPr>
          <w:rFonts w:ascii="Times" w:eastAsiaTheme="minorHAnsi" w:hAnsi="Times" w:cstheme="majorBidi"/>
        </w:rPr>
        <w:t xml:space="preserve">The proposed project does not request above the maximum authorized budget per project from </w:t>
      </w:r>
      <w:r w:rsidR="001A00BA">
        <w:rPr>
          <w:rFonts w:ascii="Times" w:eastAsiaTheme="minorHAnsi" w:hAnsi="Times" w:cstheme="majorBidi"/>
        </w:rPr>
        <w:t>CD-</w:t>
      </w:r>
      <w:r w:rsidRPr="005F6D94">
        <w:rPr>
          <w:rFonts w:ascii="Times" w:eastAsiaTheme="minorHAnsi" w:hAnsi="Times" w:cstheme="majorBidi"/>
        </w:rPr>
        <w:t>IRCC funds</w:t>
      </w:r>
    </w:p>
    <w:p w14:paraId="18EF3729" w14:textId="55223FEA" w:rsidR="005F6D94" w:rsidRPr="005F6D94" w:rsidRDefault="005F6D94" w:rsidP="00CA6173">
      <w:pPr>
        <w:pStyle w:val="NormalWeb"/>
        <w:numPr>
          <w:ilvl w:val="0"/>
          <w:numId w:val="32"/>
        </w:numPr>
        <w:rPr>
          <w:rFonts w:ascii="Times" w:eastAsiaTheme="minorHAnsi" w:hAnsi="Times" w:cstheme="majorBidi"/>
        </w:rPr>
      </w:pPr>
      <w:r w:rsidRPr="005F6D94">
        <w:rPr>
          <w:rFonts w:ascii="Times" w:eastAsiaTheme="minorHAnsi" w:hAnsi="Times" w:cstheme="majorBidi"/>
        </w:rPr>
        <w:t xml:space="preserve">The </w:t>
      </w:r>
      <w:r w:rsidR="00CA6173">
        <w:rPr>
          <w:rFonts w:ascii="Times" w:eastAsiaTheme="minorHAnsi" w:hAnsi="Times" w:cstheme="majorBidi"/>
        </w:rPr>
        <w:t xml:space="preserve">proposal is new, and was not previously fully </w:t>
      </w:r>
      <w:r w:rsidRPr="005F6D94">
        <w:rPr>
          <w:rFonts w:ascii="Times" w:eastAsiaTheme="minorHAnsi" w:hAnsi="Times" w:cstheme="majorBidi"/>
        </w:rPr>
        <w:t>or partially funded by any other source</w:t>
      </w:r>
    </w:p>
    <w:p w14:paraId="2C23D71F" w14:textId="11165AC6" w:rsidR="005F6D94" w:rsidRPr="005F6D94" w:rsidRDefault="005F6D94" w:rsidP="005F6D94">
      <w:pPr>
        <w:numPr>
          <w:ilvl w:val="0"/>
          <w:numId w:val="32"/>
        </w:numPr>
        <w:spacing w:before="100" w:beforeAutospacing="1" w:after="100" w:afterAutospacing="1" w:line="324" w:lineRule="atLeast"/>
        <w:jc w:val="both"/>
        <w:rPr>
          <w:rFonts w:ascii="Times" w:hAnsi="Times" w:cstheme="majorBidi"/>
          <w:sz w:val="24"/>
          <w:szCs w:val="24"/>
        </w:rPr>
      </w:pPr>
      <w:r w:rsidRPr="005F6D94">
        <w:rPr>
          <w:rFonts w:ascii="Times" w:hAnsi="Times" w:cstheme="majorBidi"/>
          <w:sz w:val="24"/>
          <w:szCs w:val="24"/>
        </w:rPr>
        <w:t>The required documents</w:t>
      </w:r>
      <w:r w:rsidR="00CA6173">
        <w:rPr>
          <w:rFonts w:ascii="Times" w:hAnsi="Times" w:cstheme="majorBidi"/>
          <w:sz w:val="24"/>
          <w:szCs w:val="24"/>
        </w:rPr>
        <w:t xml:space="preserve"> (Application, Budget sheet, CV</w:t>
      </w:r>
      <w:r w:rsidRPr="005F6D94">
        <w:rPr>
          <w:rFonts w:ascii="Times" w:hAnsi="Times" w:cstheme="majorBidi"/>
          <w:sz w:val="24"/>
          <w:szCs w:val="24"/>
        </w:rPr>
        <w:t xml:space="preserve">s, Similarity Report) </w:t>
      </w:r>
      <w:proofErr w:type="gramStart"/>
      <w:r w:rsidRPr="005F6D94">
        <w:rPr>
          <w:rFonts w:ascii="Times" w:hAnsi="Times" w:cstheme="majorBidi"/>
          <w:sz w:val="24"/>
          <w:szCs w:val="24"/>
        </w:rPr>
        <w:t>should be provided</w:t>
      </w:r>
      <w:proofErr w:type="gramEnd"/>
      <w:r w:rsidRPr="005F6D94">
        <w:rPr>
          <w:rFonts w:ascii="Times" w:hAnsi="Times" w:cstheme="majorBidi"/>
          <w:sz w:val="24"/>
          <w:szCs w:val="24"/>
        </w:rPr>
        <w:t xml:space="preserve"> at the time of submission. </w:t>
      </w:r>
    </w:p>
    <w:p w14:paraId="760085B8" w14:textId="77777777" w:rsidR="005F6D94" w:rsidRPr="005F6D94" w:rsidRDefault="005F6D94" w:rsidP="005F6D94">
      <w:pPr>
        <w:numPr>
          <w:ilvl w:val="0"/>
          <w:numId w:val="32"/>
        </w:numPr>
        <w:spacing w:before="100" w:beforeAutospacing="1" w:after="100" w:afterAutospacing="1" w:line="324" w:lineRule="atLeast"/>
        <w:jc w:val="both"/>
        <w:rPr>
          <w:rFonts w:ascii="Times" w:hAnsi="Times" w:cstheme="majorBidi"/>
          <w:sz w:val="24"/>
          <w:szCs w:val="24"/>
        </w:rPr>
      </w:pPr>
      <w:r w:rsidRPr="005F6D94">
        <w:rPr>
          <w:rFonts w:ascii="Times" w:hAnsi="Times" w:cstheme="majorBidi"/>
          <w:sz w:val="24"/>
          <w:szCs w:val="24"/>
        </w:rPr>
        <w:t>The Research plan and expected outcomes section in the Application Template should not exceed 20 pages.</w:t>
      </w:r>
    </w:p>
    <w:p w14:paraId="3EA83B2E" w14:textId="77777777" w:rsidR="00686245" w:rsidRDefault="00686245" w:rsidP="00D82D8C">
      <w:pPr>
        <w:pStyle w:val="Heading1"/>
        <w:numPr>
          <w:ilvl w:val="0"/>
          <w:numId w:val="35"/>
        </w:numPr>
        <w:jc w:val="both"/>
        <w:rPr>
          <w:rFonts w:ascii="Times" w:hAnsi="Times"/>
        </w:rPr>
      </w:pPr>
      <w:bookmarkStart w:id="7" w:name="_Toc125011189"/>
      <w:r w:rsidRPr="00532151">
        <w:rPr>
          <w:rFonts w:ascii="Times" w:hAnsi="Times"/>
        </w:rPr>
        <w:t>Budget</w:t>
      </w:r>
      <w:bookmarkEnd w:id="7"/>
    </w:p>
    <w:p w14:paraId="56F316B2" w14:textId="77777777" w:rsidR="00D82D8C" w:rsidRDefault="00D82D8C" w:rsidP="00060F21">
      <w:pPr>
        <w:spacing w:after="0" w:line="240" w:lineRule="auto"/>
        <w:jc w:val="both"/>
        <w:rPr>
          <w:rFonts w:ascii="Times" w:hAnsi="Times" w:cstheme="majorBidi"/>
          <w:sz w:val="24"/>
          <w:szCs w:val="24"/>
        </w:rPr>
      </w:pPr>
    </w:p>
    <w:p w14:paraId="2B537350" w14:textId="1F2A1F41" w:rsidR="00816496" w:rsidRDefault="001A00BA" w:rsidP="00CA6173">
      <w:pPr>
        <w:spacing w:after="0" w:line="240" w:lineRule="auto"/>
        <w:jc w:val="both"/>
        <w:rPr>
          <w:rFonts w:ascii="Times" w:hAnsi="Times" w:cstheme="majorBidi"/>
          <w:sz w:val="24"/>
          <w:szCs w:val="24"/>
        </w:rPr>
      </w:pPr>
      <w:bookmarkStart w:id="8" w:name="_Hlk498084457"/>
      <w:r>
        <w:rPr>
          <w:rFonts w:ascii="Times" w:hAnsi="Times" w:cstheme="majorBidi"/>
          <w:sz w:val="24"/>
          <w:szCs w:val="24"/>
        </w:rPr>
        <w:t>CD-</w:t>
      </w:r>
      <w:r w:rsidR="004A6B2C" w:rsidRPr="004A6B2C">
        <w:rPr>
          <w:rFonts w:ascii="Times" w:hAnsi="Times" w:cstheme="majorBidi"/>
          <w:sz w:val="24"/>
          <w:szCs w:val="24"/>
        </w:rPr>
        <w:t>IRCC</w:t>
      </w:r>
      <w:r w:rsidR="0029181F">
        <w:rPr>
          <w:rFonts w:ascii="Times" w:hAnsi="Times" w:cstheme="majorBidi"/>
          <w:sz w:val="24"/>
          <w:szCs w:val="24"/>
        </w:rPr>
        <w:t xml:space="preserve"> </w:t>
      </w:r>
      <w:bookmarkEnd w:id="8"/>
      <w:r w:rsidR="004A6B2C" w:rsidRPr="004A6B2C">
        <w:rPr>
          <w:rFonts w:ascii="Times" w:hAnsi="Times" w:cstheme="majorBidi"/>
          <w:sz w:val="24"/>
          <w:szCs w:val="24"/>
        </w:rPr>
        <w:t xml:space="preserve">will have one submission cycle per year, with a maximum allocated funding per </w:t>
      </w:r>
      <w:r w:rsidR="005636D8">
        <w:rPr>
          <w:rFonts w:ascii="Times" w:hAnsi="Times" w:cstheme="majorBidi"/>
          <w:sz w:val="24"/>
          <w:szCs w:val="24"/>
        </w:rPr>
        <w:t>project</w:t>
      </w:r>
      <w:r w:rsidR="004A6B2C" w:rsidRPr="004A6B2C">
        <w:rPr>
          <w:rFonts w:ascii="Times" w:hAnsi="Times" w:cstheme="majorBidi"/>
          <w:sz w:val="24"/>
          <w:szCs w:val="24"/>
        </w:rPr>
        <w:t xml:space="preserve"> </w:t>
      </w:r>
      <w:r w:rsidR="00FB75FE">
        <w:rPr>
          <w:rFonts w:ascii="Times" w:hAnsi="Times" w:cstheme="majorBidi"/>
          <w:sz w:val="24"/>
          <w:szCs w:val="24"/>
        </w:rPr>
        <w:t>of QR1</w:t>
      </w:r>
      <w:r w:rsidR="00CA6173">
        <w:rPr>
          <w:rFonts w:ascii="Times" w:hAnsi="Times" w:cstheme="majorBidi"/>
          <w:sz w:val="24"/>
          <w:szCs w:val="24"/>
        </w:rPr>
        <w:t>20, 000 for option 1</w:t>
      </w:r>
      <w:r w:rsidR="00FB75FE">
        <w:rPr>
          <w:rFonts w:ascii="Times" w:hAnsi="Times" w:cstheme="majorBidi"/>
          <w:sz w:val="24"/>
          <w:szCs w:val="24"/>
        </w:rPr>
        <w:t xml:space="preserve"> (Local Project) and </w:t>
      </w:r>
      <w:r w:rsidR="00FB75FE" w:rsidRPr="004A6B2C">
        <w:rPr>
          <w:rFonts w:ascii="Times" w:hAnsi="Times" w:cstheme="majorBidi"/>
          <w:sz w:val="24"/>
          <w:szCs w:val="24"/>
        </w:rPr>
        <w:t>US</w:t>
      </w:r>
      <w:r w:rsidR="004A6B2C" w:rsidRPr="004A6B2C">
        <w:rPr>
          <w:rFonts w:ascii="Times" w:hAnsi="Times" w:cstheme="majorBidi"/>
          <w:sz w:val="24"/>
          <w:szCs w:val="24"/>
        </w:rPr>
        <w:t xml:space="preserve"> </w:t>
      </w:r>
      <w:r w:rsidR="004A6B2C" w:rsidRPr="00CA6173">
        <w:rPr>
          <w:rFonts w:ascii="Times" w:hAnsi="Times" w:cstheme="majorBidi"/>
          <w:sz w:val="24"/>
          <w:szCs w:val="24"/>
        </w:rPr>
        <w:t>$80,000</w:t>
      </w:r>
      <w:r w:rsidR="00816496">
        <w:rPr>
          <w:rFonts w:ascii="Times" w:hAnsi="Times" w:cstheme="majorBidi"/>
          <w:sz w:val="24"/>
          <w:szCs w:val="24"/>
        </w:rPr>
        <w:t xml:space="preserve"> </w:t>
      </w:r>
      <w:r>
        <w:rPr>
          <w:rFonts w:ascii="Times" w:hAnsi="Times" w:cstheme="majorBidi"/>
          <w:sz w:val="24"/>
          <w:szCs w:val="24"/>
        </w:rPr>
        <w:t>joint funding</w:t>
      </w:r>
      <w:r w:rsidR="00CA6173">
        <w:rPr>
          <w:rFonts w:ascii="Times" w:hAnsi="Times" w:cstheme="majorBidi"/>
          <w:sz w:val="24"/>
          <w:szCs w:val="24"/>
        </w:rPr>
        <w:t xml:space="preserve"> for option 2 with cash funding or with at least a minimum of a PhD student scholarship directly provided within the proposal (on going PhD works will be considered as in-kind contribution) </w:t>
      </w:r>
    </w:p>
    <w:p w14:paraId="102EE68D" w14:textId="77777777" w:rsidR="00816496" w:rsidRDefault="00816496" w:rsidP="00816496">
      <w:pPr>
        <w:spacing w:after="0" w:line="240" w:lineRule="auto"/>
        <w:jc w:val="both"/>
        <w:rPr>
          <w:rFonts w:ascii="Times" w:hAnsi="Times" w:cstheme="majorBidi"/>
          <w:sz w:val="24"/>
          <w:szCs w:val="24"/>
        </w:rPr>
      </w:pPr>
    </w:p>
    <w:p w14:paraId="4094B474" w14:textId="2331189C" w:rsidR="00816496" w:rsidRDefault="00816496" w:rsidP="00816496">
      <w:pPr>
        <w:spacing w:after="0" w:line="240" w:lineRule="auto"/>
        <w:jc w:val="both"/>
        <w:rPr>
          <w:rFonts w:ascii="Times" w:eastAsia="Times New Roman" w:hAnsi="Times" w:cstheme="majorBidi"/>
          <w:sz w:val="24"/>
          <w:szCs w:val="24"/>
          <w:lang w:eastAsia="en-CA"/>
        </w:rPr>
      </w:pPr>
      <w:r>
        <w:rPr>
          <w:rFonts w:ascii="Times" w:hAnsi="Times" w:cstheme="majorBidi"/>
          <w:sz w:val="24"/>
          <w:szCs w:val="24"/>
        </w:rPr>
        <w:lastRenderedPageBreak/>
        <w:t xml:space="preserve">QU team </w:t>
      </w:r>
      <w:r w:rsidR="000908B6">
        <w:rPr>
          <w:rFonts w:ascii="Times New Roman" w:eastAsia="Times New Roman" w:hAnsi="Times New Roman" w:cs="Times New Roman"/>
          <w:sz w:val="24"/>
          <w:szCs w:val="24"/>
        </w:rPr>
        <w:t>ensure</w:t>
      </w:r>
      <w:r>
        <w:rPr>
          <w:rFonts w:ascii="Times New Roman" w:eastAsia="Times New Roman" w:hAnsi="Times New Roman" w:cs="Times New Roman"/>
          <w:sz w:val="24"/>
          <w:szCs w:val="24"/>
        </w:rPr>
        <w:t>s</w:t>
      </w:r>
      <w:r w:rsidR="000908B6">
        <w:rPr>
          <w:rFonts w:ascii="Times New Roman" w:eastAsia="Times New Roman" w:hAnsi="Times New Roman" w:cs="Times New Roman"/>
          <w:sz w:val="24"/>
          <w:szCs w:val="24"/>
        </w:rPr>
        <w:t xml:space="preserve"> all </w:t>
      </w:r>
      <w:r w:rsidR="001A00BA">
        <w:rPr>
          <w:rFonts w:ascii="Times New Roman" w:eastAsia="Times New Roman" w:hAnsi="Times New Roman" w:cs="Times New Roman"/>
          <w:sz w:val="24"/>
          <w:szCs w:val="24"/>
        </w:rPr>
        <w:t>CD-</w:t>
      </w:r>
      <w:r w:rsidR="00F07429">
        <w:rPr>
          <w:rFonts w:ascii="Times New Roman" w:eastAsia="Times New Roman" w:hAnsi="Times New Roman" w:cs="Times New Roman"/>
          <w:sz w:val="24"/>
          <w:szCs w:val="24"/>
        </w:rPr>
        <w:t xml:space="preserve">IRCC </w:t>
      </w:r>
      <w:r>
        <w:rPr>
          <w:rFonts w:ascii="Times New Roman" w:eastAsia="Times New Roman" w:hAnsi="Times New Roman" w:cs="Times New Roman"/>
          <w:sz w:val="24"/>
          <w:szCs w:val="24"/>
        </w:rPr>
        <w:t xml:space="preserve">QU </w:t>
      </w:r>
      <w:r w:rsidR="00F07429">
        <w:rPr>
          <w:rFonts w:ascii="Times New Roman" w:eastAsia="Times New Roman" w:hAnsi="Times New Roman" w:cs="Times New Roman"/>
          <w:sz w:val="24"/>
          <w:szCs w:val="24"/>
        </w:rPr>
        <w:t xml:space="preserve">funded </w:t>
      </w:r>
      <w:r w:rsidR="000908B6">
        <w:rPr>
          <w:rFonts w:ascii="Times New Roman" w:eastAsia="Times New Roman" w:hAnsi="Times New Roman" w:cs="Times New Roman"/>
          <w:sz w:val="24"/>
          <w:szCs w:val="24"/>
        </w:rPr>
        <w:t xml:space="preserve">budget </w:t>
      </w:r>
      <w:r w:rsidR="00B1126F">
        <w:rPr>
          <w:rFonts w:ascii="Times New Roman" w:eastAsia="Times New Roman" w:hAnsi="Times New Roman" w:cs="Times New Roman"/>
          <w:sz w:val="24"/>
          <w:szCs w:val="24"/>
        </w:rPr>
        <w:t>categories</w:t>
      </w:r>
      <w:r w:rsidR="000908B6">
        <w:rPr>
          <w:rFonts w:ascii="Times New Roman" w:eastAsia="Times New Roman" w:hAnsi="Times New Roman" w:cs="Times New Roman"/>
          <w:sz w:val="24"/>
          <w:szCs w:val="24"/>
        </w:rPr>
        <w:t xml:space="preserve"> comply with the QU </w:t>
      </w:r>
      <w:r w:rsidR="00F07429">
        <w:rPr>
          <w:rFonts w:ascii="Times New Roman" w:eastAsia="Times New Roman" w:hAnsi="Times New Roman" w:cs="Times New Roman"/>
          <w:sz w:val="24"/>
          <w:szCs w:val="24"/>
        </w:rPr>
        <w:t xml:space="preserve">Internal Grants </w:t>
      </w:r>
      <w:r w:rsidR="00A445FB">
        <w:rPr>
          <w:rFonts w:ascii="Times New Roman" w:eastAsia="Times New Roman" w:hAnsi="Times New Roman" w:cs="Times New Roman"/>
          <w:sz w:val="24"/>
          <w:szCs w:val="24"/>
        </w:rPr>
        <w:t>Policy (</w:t>
      </w:r>
      <w:hyperlink r:id="rId9" w:history="1">
        <w:r w:rsidR="00F07429" w:rsidRPr="00FA20A5">
          <w:rPr>
            <w:rStyle w:val="Hyperlink"/>
            <w:rFonts w:ascii="Times New Roman" w:eastAsia="Times New Roman" w:hAnsi="Times New Roman" w:cs="Times New Roman"/>
            <w:sz w:val="24"/>
            <w:szCs w:val="24"/>
          </w:rPr>
          <w:t>http://www.qu.edu.qa/research/offices/research-support/policies</w:t>
        </w:r>
      </w:hyperlink>
      <w:r w:rsidR="00F074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C2A5C" w:rsidRPr="005F6D94">
        <w:rPr>
          <w:rFonts w:ascii="Times" w:eastAsia="Times New Roman" w:hAnsi="Times" w:cstheme="majorBidi"/>
          <w:sz w:val="24"/>
          <w:szCs w:val="24"/>
          <w:lang w:eastAsia="en-CA"/>
        </w:rPr>
        <w:t xml:space="preserve">For the QU </w:t>
      </w:r>
      <w:proofErr w:type="gramStart"/>
      <w:r w:rsidR="00CC2A5C" w:rsidRPr="005F6D94">
        <w:rPr>
          <w:rFonts w:ascii="Times" w:eastAsia="Times New Roman" w:hAnsi="Times" w:cstheme="majorBidi"/>
          <w:sz w:val="24"/>
          <w:szCs w:val="24"/>
          <w:lang w:eastAsia="en-CA"/>
        </w:rPr>
        <w:t>allocation of funds all equipment costs must be funded by the related College / Centre as demonstrated in the budget justification section of the application</w:t>
      </w:r>
      <w:proofErr w:type="gramEnd"/>
      <w:r w:rsidR="00CC2A5C" w:rsidRPr="005F6D94">
        <w:rPr>
          <w:rFonts w:ascii="Times" w:eastAsia="Times New Roman" w:hAnsi="Times" w:cstheme="majorBidi"/>
          <w:sz w:val="24"/>
          <w:szCs w:val="24"/>
          <w:lang w:eastAsia="en-CA"/>
        </w:rPr>
        <w:t xml:space="preserve">. </w:t>
      </w:r>
      <w:r>
        <w:rPr>
          <w:rFonts w:ascii="Times" w:eastAsia="Times New Roman" w:hAnsi="Times" w:cstheme="majorBidi"/>
          <w:sz w:val="24"/>
          <w:szCs w:val="24"/>
          <w:lang w:eastAsia="en-CA"/>
        </w:rPr>
        <w:t xml:space="preserve"> </w:t>
      </w:r>
    </w:p>
    <w:p w14:paraId="0F6385CD" w14:textId="2C69A871" w:rsidR="00060F21" w:rsidRPr="00816496" w:rsidRDefault="000908B6" w:rsidP="00816496">
      <w:pPr>
        <w:spacing w:after="0" w:line="240" w:lineRule="auto"/>
        <w:jc w:val="both"/>
        <w:rPr>
          <w:rFonts w:ascii="Times New Roman" w:eastAsia="Times New Roman" w:hAnsi="Times New Roman" w:cs="Times New Roman"/>
          <w:sz w:val="24"/>
          <w:szCs w:val="24"/>
        </w:rPr>
      </w:pPr>
      <w:r w:rsidRPr="00532151">
        <w:rPr>
          <w:rFonts w:ascii="Times" w:eastAsia="Times New Roman" w:hAnsi="Times" w:cstheme="majorBidi"/>
          <w:sz w:val="24"/>
          <w:szCs w:val="24"/>
          <w:lang w:eastAsia="en-CA"/>
        </w:rPr>
        <w:t xml:space="preserve">Each </w:t>
      </w:r>
      <w:r>
        <w:rPr>
          <w:rFonts w:ascii="Times" w:eastAsia="Times New Roman" w:hAnsi="Times" w:cstheme="majorBidi"/>
          <w:sz w:val="24"/>
          <w:szCs w:val="24"/>
          <w:lang w:eastAsia="en-CA"/>
        </w:rPr>
        <w:t>Co-</w:t>
      </w:r>
      <w:proofErr w:type="spellStart"/>
      <w:r>
        <w:rPr>
          <w:rFonts w:ascii="Times" w:eastAsia="Times New Roman" w:hAnsi="Times" w:cstheme="majorBidi"/>
          <w:sz w:val="24"/>
          <w:szCs w:val="24"/>
          <w:lang w:eastAsia="en-CA"/>
        </w:rPr>
        <w:t>funder</w:t>
      </w:r>
      <w:proofErr w:type="spellEnd"/>
      <w:r>
        <w:rPr>
          <w:rFonts w:ascii="Times" w:eastAsia="Times New Roman" w:hAnsi="Times" w:cstheme="majorBidi"/>
          <w:sz w:val="24"/>
          <w:szCs w:val="24"/>
          <w:lang w:eastAsia="en-CA"/>
        </w:rPr>
        <w:t xml:space="preserve"> </w:t>
      </w:r>
      <w:r w:rsidRPr="00532151">
        <w:rPr>
          <w:rFonts w:ascii="Times" w:eastAsia="Times New Roman" w:hAnsi="Times" w:cstheme="majorBidi"/>
          <w:sz w:val="24"/>
          <w:szCs w:val="24"/>
          <w:lang w:eastAsia="en-CA"/>
        </w:rPr>
        <w:t xml:space="preserve">shall be directly responsible for dispersing and managing their share of funds allocated for the granted proposal as per the signed agreement. All supplies, equipment and consumables purchase related to research tasks and aims conducted at one of the collaborating institutes </w:t>
      </w:r>
      <w:proofErr w:type="gramStart"/>
      <w:r w:rsidRPr="00532151">
        <w:rPr>
          <w:rFonts w:ascii="Times" w:eastAsia="Times New Roman" w:hAnsi="Times" w:cstheme="majorBidi"/>
          <w:sz w:val="24"/>
          <w:szCs w:val="24"/>
          <w:lang w:eastAsia="en-CA"/>
        </w:rPr>
        <w:t>must be dispersed and covered from the contributing institution’s share of co-funding</w:t>
      </w:r>
      <w:proofErr w:type="gramEnd"/>
      <w:r w:rsidRPr="00532151">
        <w:rPr>
          <w:rFonts w:ascii="Times" w:eastAsia="Times New Roman" w:hAnsi="Times" w:cstheme="majorBidi"/>
          <w:sz w:val="24"/>
          <w:szCs w:val="24"/>
          <w:lang w:eastAsia="en-CA"/>
        </w:rPr>
        <w:t>.</w:t>
      </w:r>
      <w:r w:rsidR="00444DAB">
        <w:rPr>
          <w:rFonts w:ascii="Times" w:eastAsia="Times New Roman" w:hAnsi="Times" w:cstheme="majorBidi"/>
          <w:sz w:val="24"/>
          <w:szCs w:val="24"/>
          <w:lang w:eastAsia="en-CA"/>
        </w:rPr>
        <w:t xml:space="preserve"> The co-</w:t>
      </w:r>
      <w:proofErr w:type="spellStart"/>
      <w:r w:rsidR="00444DAB">
        <w:rPr>
          <w:rFonts w:ascii="Times" w:eastAsia="Times New Roman" w:hAnsi="Times" w:cstheme="majorBidi"/>
          <w:sz w:val="24"/>
          <w:szCs w:val="24"/>
          <w:lang w:eastAsia="en-CA"/>
        </w:rPr>
        <w:t>funder</w:t>
      </w:r>
      <w:proofErr w:type="spellEnd"/>
      <w:r w:rsidR="00444DAB">
        <w:rPr>
          <w:rFonts w:ascii="Times" w:eastAsia="Times New Roman" w:hAnsi="Times" w:cstheme="majorBidi"/>
          <w:sz w:val="24"/>
          <w:szCs w:val="24"/>
          <w:lang w:eastAsia="en-CA"/>
        </w:rPr>
        <w:t xml:space="preserve"> could match with cash or with PhD student.</w:t>
      </w:r>
      <w:r w:rsidRPr="00532151">
        <w:rPr>
          <w:rFonts w:ascii="Times" w:eastAsia="Times New Roman" w:hAnsi="Times" w:cstheme="majorBidi"/>
          <w:sz w:val="24"/>
          <w:szCs w:val="24"/>
          <w:lang w:eastAsia="en-CA"/>
        </w:rPr>
        <w:t xml:space="preserve"> </w:t>
      </w:r>
    </w:p>
    <w:p w14:paraId="34645101" w14:textId="5BE99E45" w:rsidR="00662720" w:rsidRPr="00662720" w:rsidRDefault="00662720" w:rsidP="00662720">
      <w:pPr>
        <w:pStyle w:val="Heading1"/>
        <w:numPr>
          <w:ilvl w:val="0"/>
          <w:numId w:val="35"/>
        </w:numPr>
        <w:jc w:val="both"/>
      </w:pPr>
      <w:bookmarkStart w:id="9" w:name="_Toc125011190"/>
      <w:r w:rsidRPr="00662720">
        <w:t>Commitment Lett</w:t>
      </w:r>
      <w:r w:rsidR="00816496">
        <w:t>e</w:t>
      </w:r>
      <w:r w:rsidRPr="00662720">
        <w:t>rs</w:t>
      </w:r>
      <w:bookmarkEnd w:id="9"/>
      <w:r w:rsidRPr="00662720">
        <w:t xml:space="preserve"> </w:t>
      </w:r>
    </w:p>
    <w:p w14:paraId="07845A53" w14:textId="77777777" w:rsidR="00662720" w:rsidRPr="00662720" w:rsidRDefault="00662720" w:rsidP="00662720">
      <w:pPr>
        <w:rPr>
          <w:rFonts w:asciiTheme="majorBidi" w:hAnsiTheme="majorBidi" w:cstheme="majorBidi"/>
          <w:sz w:val="24"/>
          <w:szCs w:val="24"/>
        </w:rPr>
      </w:pPr>
    </w:p>
    <w:p w14:paraId="7B89D626" w14:textId="0F46BD79" w:rsidR="005F6D94" w:rsidRDefault="00EC0BEB" w:rsidP="00CA6173">
      <w:pPr>
        <w:jc w:val="both"/>
        <w:rPr>
          <w:rFonts w:ascii="Times" w:eastAsia="Times New Roman" w:hAnsi="Times" w:cstheme="majorBidi"/>
          <w:sz w:val="24"/>
          <w:szCs w:val="24"/>
          <w:lang w:eastAsia="en-CA"/>
        </w:rPr>
      </w:pPr>
      <w:r>
        <w:rPr>
          <w:rFonts w:ascii="Times" w:eastAsia="Times New Roman" w:hAnsi="Times" w:cstheme="majorBidi"/>
          <w:sz w:val="24"/>
          <w:szCs w:val="24"/>
          <w:lang w:eastAsia="en-CA"/>
        </w:rPr>
        <w:t xml:space="preserve">At QU: </w:t>
      </w:r>
      <w:r w:rsidR="00662720" w:rsidRPr="005F6D94">
        <w:rPr>
          <w:rFonts w:ascii="Times" w:eastAsia="Times New Roman" w:hAnsi="Times" w:cstheme="majorBidi"/>
          <w:sz w:val="24"/>
          <w:szCs w:val="24"/>
          <w:lang w:eastAsia="en-CA"/>
        </w:rPr>
        <w:t>Each co-</w:t>
      </w:r>
      <w:proofErr w:type="spellStart"/>
      <w:r w:rsidR="00662720" w:rsidRPr="005F6D94">
        <w:rPr>
          <w:rFonts w:ascii="Times" w:eastAsia="Times New Roman" w:hAnsi="Times" w:cstheme="majorBidi"/>
          <w:sz w:val="24"/>
          <w:szCs w:val="24"/>
          <w:lang w:eastAsia="en-CA"/>
        </w:rPr>
        <w:t>funder</w:t>
      </w:r>
      <w:proofErr w:type="spellEnd"/>
      <w:r w:rsidR="00662720" w:rsidRPr="005F6D94">
        <w:rPr>
          <w:rFonts w:ascii="Times" w:eastAsia="Times New Roman" w:hAnsi="Times" w:cstheme="majorBidi"/>
          <w:sz w:val="24"/>
          <w:szCs w:val="24"/>
          <w:lang w:eastAsia="en-CA"/>
        </w:rPr>
        <w:t>/ collaborative institution will need to provide a Commitment Letter to support the application. We require the letter to be on headed paper</w:t>
      </w:r>
      <w:r w:rsidR="00CA6173">
        <w:rPr>
          <w:rFonts w:ascii="Times" w:eastAsia="Times New Roman" w:hAnsi="Times" w:cstheme="majorBidi"/>
          <w:sz w:val="24"/>
          <w:szCs w:val="24"/>
          <w:lang w:eastAsia="en-CA"/>
        </w:rPr>
        <w:t xml:space="preserve"> signed by the legal representative institution (President, Vice President…) </w:t>
      </w:r>
      <w:r w:rsidR="00662720" w:rsidRPr="005F6D94">
        <w:rPr>
          <w:rFonts w:ascii="Times" w:eastAsia="Times New Roman" w:hAnsi="Times" w:cstheme="majorBidi"/>
          <w:sz w:val="24"/>
          <w:szCs w:val="24"/>
          <w:lang w:eastAsia="en-CA"/>
        </w:rPr>
        <w:t>and included in the final submission</w:t>
      </w:r>
      <w:r w:rsidR="006E035C" w:rsidRPr="005F6D94">
        <w:rPr>
          <w:rFonts w:ascii="Times" w:eastAsia="Times New Roman" w:hAnsi="Times" w:cstheme="majorBidi"/>
          <w:sz w:val="24"/>
          <w:szCs w:val="24"/>
          <w:lang w:eastAsia="en-CA"/>
        </w:rPr>
        <w:t xml:space="preserve"> through </w:t>
      </w:r>
      <w:proofErr w:type="spellStart"/>
      <w:r w:rsidR="006E035C" w:rsidRPr="005F6D94">
        <w:rPr>
          <w:rFonts w:ascii="Times" w:eastAsia="Times New Roman" w:hAnsi="Times" w:cstheme="majorBidi"/>
          <w:sz w:val="24"/>
          <w:szCs w:val="24"/>
          <w:lang w:eastAsia="en-CA"/>
        </w:rPr>
        <w:t>iGrant</w:t>
      </w:r>
      <w:proofErr w:type="spellEnd"/>
      <w:r w:rsidR="00662720" w:rsidRPr="005F6D94">
        <w:rPr>
          <w:rFonts w:ascii="Times" w:eastAsia="Times New Roman" w:hAnsi="Times" w:cstheme="majorBidi"/>
          <w:sz w:val="24"/>
          <w:szCs w:val="24"/>
          <w:lang w:eastAsia="en-CA"/>
        </w:rPr>
        <w:t xml:space="preserve">. </w:t>
      </w:r>
      <w:r w:rsidR="00CA6173">
        <w:rPr>
          <w:rFonts w:ascii="Times" w:eastAsia="Times New Roman" w:hAnsi="Times" w:cstheme="majorBidi"/>
          <w:sz w:val="24"/>
          <w:szCs w:val="24"/>
          <w:lang w:eastAsia="en-CA"/>
        </w:rPr>
        <w:t>(</w:t>
      </w:r>
      <w:proofErr w:type="gramStart"/>
      <w:r w:rsidR="00662720" w:rsidRPr="005F6D94">
        <w:rPr>
          <w:rFonts w:ascii="Times" w:eastAsia="Times New Roman" w:hAnsi="Times" w:cstheme="majorBidi"/>
          <w:sz w:val="24"/>
          <w:szCs w:val="24"/>
          <w:lang w:eastAsia="en-CA"/>
        </w:rPr>
        <w:t xml:space="preserve">Commitment letters signed by a member of the proposed project team will </w:t>
      </w:r>
      <w:proofErr w:type="spellStart"/>
      <w:r w:rsidR="00662720" w:rsidRPr="005F6D94">
        <w:rPr>
          <w:rFonts w:ascii="Times" w:eastAsia="Times New Roman" w:hAnsi="Times" w:cstheme="majorBidi"/>
          <w:sz w:val="24"/>
          <w:szCs w:val="24"/>
          <w:lang w:eastAsia="en-CA"/>
        </w:rPr>
        <w:t>n</w:t>
      </w:r>
      <w:r w:rsidR="00CA6173">
        <w:rPr>
          <w:rFonts w:ascii="Times" w:eastAsia="Times New Roman" w:hAnsi="Times" w:cstheme="majorBidi"/>
          <w:sz w:val="24"/>
          <w:szCs w:val="24"/>
          <w:lang w:eastAsia="en-CA"/>
        </w:rPr>
        <w:t>F</w:t>
      </w:r>
      <w:r w:rsidR="00662720" w:rsidRPr="005F6D94">
        <w:rPr>
          <w:rFonts w:ascii="Times" w:eastAsia="Times New Roman" w:hAnsi="Times" w:cstheme="majorBidi"/>
          <w:sz w:val="24"/>
          <w:szCs w:val="24"/>
          <w:lang w:eastAsia="en-CA"/>
        </w:rPr>
        <w:t>ot</w:t>
      </w:r>
      <w:proofErr w:type="spellEnd"/>
      <w:r w:rsidR="00662720" w:rsidRPr="005F6D94">
        <w:rPr>
          <w:rFonts w:ascii="Times" w:eastAsia="Times New Roman" w:hAnsi="Times" w:cstheme="majorBidi"/>
          <w:sz w:val="24"/>
          <w:szCs w:val="24"/>
          <w:lang w:eastAsia="en-CA"/>
        </w:rPr>
        <w:t xml:space="preserve"> be accepted</w:t>
      </w:r>
      <w:proofErr w:type="gramEnd"/>
      <w:r w:rsidR="005F6D94">
        <w:rPr>
          <w:rFonts w:ascii="Times" w:eastAsia="Times New Roman" w:hAnsi="Times" w:cstheme="majorBidi"/>
          <w:sz w:val="24"/>
          <w:szCs w:val="24"/>
          <w:lang w:eastAsia="en-CA"/>
        </w:rPr>
        <w:t>.</w:t>
      </w:r>
      <w:r w:rsidR="00CA6173">
        <w:rPr>
          <w:rFonts w:ascii="Times" w:eastAsia="Times New Roman" w:hAnsi="Times" w:cstheme="majorBidi"/>
          <w:sz w:val="24"/>
          <w:szCs w:val="24"/>
          <w:lang w:eastAsia="en-CA"/>
        </w:rPr>
        <w:t>)</w:t>
      </w:r>
    </w:p>
    <w:p w14:paraId="2E4D6CA2" w14:textId="7716924B" w:rsidR="00EC0BEB" w:rsidRDefault="00EC0BEB" w:rsidP="005F6D94">
      <w:pPr>
        <w:jc w:val="both"/>
        <w:rPr>
          <w:rFonts w:ascii="Times" w:eastAsia="Times New Roman" w:hAnsi="Times" w:cstheme="majorBidi"/>
          <w:sz w:val="24"/>
          <w:szCs w:val="24"/>
          <w:lang w:eastAsia="en-CA"/>
        </w:rPr>
      </w:pPr>
      <w:r>
        <w:rPr>
          <w:rFonts w:ascii="Times" w:eastAsia="Times New Roman" w:hAnsi="Times" w:cstheme="majorBidi"/>
          <w:sz w:val="24"/>
          <w:szCs w:val="24"/>
          <w:lang w:eastAsia="en-CA"/>
        </w:rPr>
        <w:t>ORS will also provide Commitment Letters to its LPIs if requested by the partners.</w:t>
      </w:r>
    </w:p>
    <w:p w14:paraId="71E97241" w14:textId="77777777" w:rsidR="00662720" w:rsidRPr="005F6D94" w:rsidRDefault="00662720" w:rsidP="005F6D94">
      <w:pPr>
        <w:jc w:val="both"/>
        <w:rPr>
          <w:rFonts w:ascii="Times" w:eastAsia="Times New Roman" w:hAnsi="Times" w:cstheme="majorBidi"/>
          <w:sz w:val="24"/>
          <w:szCs w:val="24"/>
          <w:lang w:eastAsia="en-CA"/>
        </w:rPr>
      </w:pPr>
      <w:r w:rsidRPr="005F6D94">
        <w:rPr>
          <w:rFonts w:ascii="Times" w:eastAsia="Times New Roman" w:hAnsi="Times" w:cstheme="majorBidi"/>
          <w:sz w:val="24"/>
          <w:szCs w:val="24"/>
          <w:lang w:eastAsia="en-CA"/>
        </w:rPr>
        <w:t xml:space="preserve">Qatar University College/ Centre/ Laboratory commitment letter needs to </w:t>
      </w:r>
      <w:proofErr w:type="gramStart"/>
      <w:r w:rsidRPr="005F6D94">
        <w:rPr>
          <w:rFonts w:ascii="Times" w:eastAsia="Times New Roman" w:hAnsi="Times" w:cstheme="majorBidi"/>
          <w:sz w:val="24"/>
          <w:szCs w:val="24"/>
          <w:lang w:eastAsia="en-CA"/>
        </w:rPr>
        <w:t>be signed</w:t>
      </w:r>
      <w:proofErr w:type="gramEnd"/>
      <w:r w:rsidRPr="005F6D94">
        <w:rPr>
          <w:rFonts w:ascii="Times" w:eastAsia="Times New Roman" w:hAnsi="Times" w:cstheme="majorBidi"/>
          <w:sz w:val="24"/>
          <w:szCs w:val="24"/>
          <w:lang w:eastAsia="en-CA"/>
        </w:rPr>
        <w:t xml:space="preserve"> by Centre Director/ Associate Dean for Research and be submitted with the application. The letter needs to specify any equipment commitment undertaken by the College/ Centre/ Laboratory</w:t>
      </w:r>
    </w:p>
    <w:p w14:paraId="23D10A98" w14:textId="5FA0495B" w:rsidR="00DA7D05" w:rsidRDefault="00921FDB" w:rsidP="00662720">
      <w:pPr>
        <w:pStyle w:val="Heading1"/>
        <w:numPr>
          <w:ilvl w:val="0"/>
          <w:numId w:val="35"/>
        </w:numPr>
        <w:jc w:val="both"/>
        <w:rPr>
          <w:rFonts w:ascii="Times" w:hAnsi="Times"/>
        </w:rPr>
      </w:pPr>
      <w:bookmarkStart w:id="10" w:name="_Toc125011191"/>
      <w:r>
        <w:rPr>
          <w:rFonts w:ascii="Times" w:hAnsi="Times"/>
        </w:rPr>
        <w:t>Proposal Evaluation</w:t>
      </w:r>
      <w:r w:rsidR="00EC0BEB">
        <w:rPr>
          <w:rFonts w:ascii="Times" w:hAnsi="Times"/>
        </w:rPr>
        <w:t xml:space="preserve"> from QU side</w:t>
      </w:r>
      <w:bookmarkEnd w:id="10"/>
    </w:p>
    <w:p w14:paraId="2590411D" w14:textId="4455FDD2" w:rsidR="00AD7C6E" w:rsidRPr="005F6D94" w:rsidRDefault="00AD7C6E" w:rsidP="00A445FB">
      <w:pPr>
        <w:pStyle w:val="NormalWeb"/>
        <w:jc w:val="both"/>
        <w:rPr>
          <w:rFonts w:ascii="Times" w:hAnsi="Times" w:cstheme="majorBidi"/>
          <w:lang w:eastAsia="en-CA"/>
        </w:rPr>
      </w:pPr>
      <w:r w:rsidRPr="005F6D94">
        <w:rPr>
          <w:rFonts w:ascii="Times" w:hAnsi="Times" w:cstheme="majorBidi"/>
          <w:lang w:eastAsia="en-CA"/>
        </w:rPr>
        <w:t xml:space="preserve">Upon submission of a proposal through the </w:t>
      </w:r>
      <w:proofErr w:type="spellStart"/>
      <w:r w:rsidRPr="005F6D94">
        <w:rPr>
          <w:rFonts w:ascii="Times" w:hAnsi="Times" w:cstheme="majorBidi"/>
          <w:lang w:eastAsia="en-CA"/>
        </w:rPr>
        <w:t>iGrants</w:t>
      </w:r>
      <w:proofErr w:type="spellEnd"/>
      <w:r w:rsidRPr="005F6D94">
        <w:rPr>
          <w:rFonts w:ascii="Times" w:hAnsi="Times" w:cstheme="majorBidi"/>
          <w:lang w:eastAsia="en-CA"/>
        </w:rPr>
        <w:t xml:space="preserve"> system, ORS will endeavor to proceed with all checks, screenings and reviews. Each proposal </w:t>
      </w:r>
      <w:proofErr w:type="gramStart"/>
      <w:r w:rsidRPr="005F6D94">
        <w:rPr>
          <w:rFonts w:ascii="Times" w:hAnsi="Times" w:cstheme="majorBidi"/>
          <w:lang w:eastAsia="en-CA"/>
        </w:rPr>
        <w:t>will be screened</w:t>
      </w:r>
      <w:proofErr w:type="gramEnd"/>
      <w:r w:rsidRPr="005F6D94">
        <w:rPr>
          <w:rFonts w:ascii="Times" w:hAnsi="Times" w:cstheme="majorBidi"/>
          <w:lang w:eastAsia="en-CA"/>
        </w:rPr>
        <w:t xml:space="preserve"> for the </w:t>
      </w:r>
      <w:r w:rsidR="001A00BA">
        <w:rPr>
          <w:rFonts w:ascii="Times" w:hAnsi="Times" w:cstheme="majorBidi"/>
          <w:lang w:eastAsia="en-CA"/>
        </w:rPr>
        <w:t>CD-</w:t>
      </w:r>
      <w:r w:rsidRPr="005F6D94">
        <w:rPr>
          <w:rFonts w:ascii="Times" w:hAnsi="Times" w:cstheme="majorBidi"/>
          <w:lang w:eastAsia="en-CA"/>
        </w:rPr>
        <w:t xml:space="preserve">IRCC Eligibility Criteria. Any proposal not meeting the </w:t>
      </w:r>
      <w:r w:rsidR="005636D8" w:rsidRPr="005F6D94">
        <w:rPr>
          <w:rFonts w:ascii="Times" w:hAnsi="Times" w:cstheme="majorBidi"/>
          <w:lang w:eastAsia="en-CA"/>
        </w:rPr>
        <w:t>Above Eligibility</w:t>
      </w:r>
      <w:r w:rsidRPr="005F6D94">
        <w:rPr>
          <w:rFonts w:ascii="Times" w:hAnsi="Times" w:cstheme="majorBidi"/>
          <w:lang w:eastAsia="en-CA"/>
        </w:rPr>
        <w:t xml:space="preserve"> Criteria </w:t>
      </w:r>
      <w:proofErr w:type="gramStart"/>
      <w:r w:rsidRPr="005F6D94">
        <w:rPr>
          <w:rFonts w:ascii="Times" w:hAnsi="Times" w:cstheme="majorBidi"/>
          <w:lang w:eastAsia="en-CA"/>
        </w:rPr>
        <w:t>will be pre-screened and not sent out for technical review</w:t>
      </w:r>
      <w:proofErr w:type="gramEnd"/>
      <w:r w:rsidRPr="005F6D94">
        <w:rPr>
          <w:rFonts w:ascii="Times" w:hAnsi="Times" w:cstheme="majorBidi"/>
          <w:lang w:eastAsia="en-CA"/>
        </w:rPr>
        <w:t>. The proposals Pre</w:t>
      </w:r>
      <w:r w:rsidR="006E035C" w:rsidRPr="005F6D94">
        <w:rPr>
          <w:rFonts w:ascii="Times" w:hAnsi="Times" w:cstheme="majorBidi"/>
          <w:lang w:eastAsia="en-CA"/>
        </w:rPr>
        <w:t>-</w:t>
      </w:r>
      <w:r w:rsidRPr="005F6D94">
        <w:rPr>
          <w:rFonts w:ascii="Times" w:hAnsi="Times" w:cstheme="majorBidi"/>
          <w:lang w:eastAsia="en-CA"/>
        </w:rPr>
        <w:t xml:space="preserve">Award lifecycle </w:t>
      </w:r>
      <w:proofErr w:type="gramStart"/>
      <w:r w:rsidRPr="005F6D94">
        <w:rPr>
          <w:rFonts w:ascii="Times" w:hAnsi="Times" w:cstheme="majorBidi"/>
          <w:lang w:eastAsia="en-CA"/>
        </w:rPr>
        <w:t>is provided</w:t>
      </w:r>
      <w:proofErr w:type="gramEnd"/>
      <w:r w:rsidRPr="005F6D94">
        <w:rPr>
          <w:rFonts w:ascii="Times" w:hAnsi="Times" w:cstheme="majorBidi"/>
          <w:lang w:eastAsia="en-CA"/>
        </w:rPr>
        <w:t xml:space="preserve"> hereunder: </w:t>
      </w:r>
    </w:p>
    <w:p w14:paraId="2A1EAB7C" w14:textId="77777777" w:rsidR="00774DD7" w:rsidRDefault="00774DD7" w:rsidP="00774DD7">
      <w:pPr>
        <w:pStyle w:val="NormalWeb"/>
        <w:rPr>
          <w:rFonts w:ascii="Arial" w:hAnsi="Arial" w:cs="Arial"/>
          <w:b/>
          <w:bCs/>
          <w:color w:val="000000" w:themeColor="text1"/>
          <w:sz w:val="18"/>
          <w:szCs w:val="18"/>
        </w:rPr>
      </w:pPr>
      <w:r>
        <w:rPr>
          <w:noProof/>
        </w:rPr>
        <w:drawing>
          <wp:inline distT="0" distB="0" distL="0" distR="0" wp14:anchorId="2B4F50DB" wp14:editId="1CDDAFC9">
            <wp:extent cx="6588177" cy="1004341"/>
            <wp:effectExtent l="19050" t="0" r="41275" b="2476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DFE0211" w14:textId="37F86414" w:rsidR="005F6D94" w:rsidRPr="005F6D94" w:rsidRDefault="00060F21" w:rsidP="00EC0BEB">
      <w:pPr>
        <w:pStyle w:val="NormalWeb"/>
        <w:jc w:val="both"/>
        <w:rPr>
          <w:rFonts w:ascii="Times" w:hAnsi="Times" w:cstheme="majorBidi"/>
          <w:lang w:eastAsia="en-CA"/>
        </w:rPr>
      </w:pPr>
      <w:r w:rsidRPr="005F6D94">
        <w:rPr>
          <w:rFonts w:ascii="Times" w:hAnsi="Times" w:cstheme="majorBidi"/>
          <w:lang w:eastAsia="en-CA"/>
        </w:rPr>
        <w:t>Any p</w:t>
      </w:r>
      <w:r w:rsidR="00774DD7" w:rsidRPr="005F6D94">
        <w:rPr>
          <w:rFonts w:ascii="Times" w:hAnsi="Times" w:cstheme="majorBidi"/>
          <w:lang w:eastAsia="en-CA"/>
        </w:rPr>
        <w:t xml:space="preserve">roposals that have met the </w:t>
      </w:r>
      <w:r w:rsidRPr="005F6D94">
        <w:rPr>
          <w:rFonts w:ascii="Times" w:hAnsi="Times" w:cstheme="majorBidi"/>
          <w:lang w:eastAsia="en-CA"/>
        </w:rPr>
        <w:t xml:space="preserve">Eligibility Criteria </w:t>
      </w:r>
      <w:proofErr w:type="gramStart"/>
      <w:r w:rsidR="00774DD7" w:rsidRPr="005F6D94">
        <w:rPr>
          <w:rFonts w:ascii="Times" w:hAnsi="Times" w:cstheme="majorBidi"/>
          <w:lang w:eastAsia="en-CA"/>
        </w:rPr>
        <w:t>will then be sent out</w:t>
      </w:r>
      <w:proofErr w:type="gramEnd"/>
      <w:r w:rsidR="00774DD7" w:rsidRPr="005F6D94">
        <w:rPr>
          <w:rFonts w:ascii="Times" w:hAnsi="Times" w:cstheme="majorBidi"/>
          <w:lang w:eastAsia="en-CA"/>
        </w:rPr>
        <w:t xml:space="preserve"> for Technical review. </w:t>
      </w:r>
      <w:r w:rsidR="00DA7D05" w:rsidRPr="005F6D94">
        <w:rPr>
          <w:rFonts w:ascii="Times" w:hAnsi="Times" w:cstheme="majorBidi"/>
          <w:lang w:eastAsia="en-CA"/>
        </w:rPr>
        <w:t>Proposals will go through</w:t>
      </w:r>
      <w:r w:rsidR="00774DD7" w:rsidRPr="005F6D94">
        <w:rPr>
          <w:rFonts w:ascii="Times" w:hAnsi="Times" w:cstheme="majorBidi"/>
          <w:lang w:eastAsia="en-CA"/>
        </w:rPr>
        <w:t xml:space="preserve"> a technical review by external </w:t>
      </w:r>
      <w:r w:rsidR="00DA7D05" w:rsidRPr="005F6D94">
        <w:rPr>
          <w:rFonts w:ascii="Times" w:hAnsi="Times" w:cstheme="majorBidi"/>
          <w:lang w:eastAsia="en-CA"/>
        </w:rPr>
        <w:t>peer revie</w:t>
      </w:r>
      <w:r w:rsidR="00774DD7" w:rsidRPr="005F6D94">
        <w:rPr>
          <w:rFonts w:ascii="Times" w:hAnsi="Times" w:cstheme="majorBidi"/>
          <w:lang w:eastAsia="en-CA"/>
        </w:rPr>
        <w:t xml:space="preserve">wers </w:t>
      </w:r>
      <w:r w:rsidR="00DA7D05" w:rsidRPr="005F6D94">
        <w:rPr>
          <w:rFonts w:ascii="Times" w:hAnsi="Times" w:cstheme="majorBidi"/>
          <w:lang w:eastAsia="en-CA"/>
        </w:rPr>
        <w:t>using</w:t>
      </w:r>
      <w:r w:rsidR="00774DD7" w:rsidRPr="005F6D94">
        <w:rPr>
          <w:rFonts w:ascii="Times" w:hAnsi="Times" w:cstheme="majorBidi"/>
          <w:lang w:eastAsia="en-CA"/>
        </w:rPr>
        <w:t xml:space="preserve"> the published</w:t>
      </w:r>
      <w:r w:rsidR="009F75D1" w:rsidRPr="005F6D94">
        <w:rPr>
          <w:rFonts w:ascii="Times" w:hAnsi="Times" w:cstheme="majorBidi"/>
          <w:lang w:eastAsia="en-CA"/>
        </w:rPr>
        <w:t xml:space="preserve"> </w:t>
      </w:r>
      <w:r w:rsidR="00DA7D05" w:rsidRPr="005F6D94">
        <w:rPr>
          <w:rFonts w:ascii="Times" w:hAnsi="Times" w:cstheme="majorBidi"/>
          <w:lang w:eastAsia="en-CA"/>
        </w:rPr>
        <w:t>evaluation criteria.</w:t>
      </w:r>
      <w:r w:rsidR="007F4B8B" w:rsidRPr="005F6D94">
        <w:rPr>
          <w:rFonts w:ascii="Times" w:hAnsi="Times" w:cstheme="majorBidi"/>
          <w:lang w:eastAsia="en-CA"/>
        </w:rPr>
        <w:t xml:space="preserve"> </w:t>
      </w:r>
    </w:p>
    <w:p w14:paraId="34A214A0" w14:textId="77777777" w:rsidR="00AD7C6E" w:rsidRPr="00AD7C6E" w:rsidRDefault="00AD7C6E" w:rsidP="00AD7C6E">
      <w:pPr>
        <w:pStyle w:val="NormalWeb"/>
        <w:rPr>
          <w:rFonts w:asciiTheme="majorBidi" w:hAnsiTheme="majorBidi" w:cstheme="majorBidi"/>
          <w:b/>
          <w:bCs/>
          <w:color w:val="000000" w:themeColor="text1"/>
        </w:rPr>
      </w:pPr>
      <w:r w:rsidRPr="00AD7C6E">
        <w:rPr>
          <w:rFonts w:asciiTheme="majorBidi" w:hAnsiTheme="majorBidi" w:cstheme="majorBidi"/>
          <w:b/>
          <w:bCs/>
          <w:color w:val="000000" w:themeColor="text1"/>
        </w:rPr>
        <w:t xml:space="preserve">Peer Review (Technical) </w:t>
      </w:r>
    </w:p>
    <w:p w14:paraId="48FE1EC8" w14:textId="1A28B776" w:rsidR="009C7817" w:rsidRPr="005F6D94" w:rsidRDefault="00AD7C6E" w:rsidP="00F522B9">
      <w:pPr>
        <w:pStyle w:val="NormalWeb"/>
        <w:jc w:val="both"/>
        <w:rPr>
          <w:rFonts w:ascii="Times" w:hAnsi="Times" w:cstheme="majorBidi"/>
          <w:lang w:eastAsia="en-CA"/>
        </w:rPr>
      </w:pPr>
      <w:r w:rsidRPr="005F6D94">
        <w:rPr>
          <w:rFonts w:ascii="Times" w:hAnsi="Times" w:cstheme="majorBidi"/>
          <w:lang w:eastAsia="en-CA"/>
        </w:rPr>
        <w:lastRenderedPageBreak/>
        <w:t>The reviewe</w:t>
      </w:r>
      <w:r w:rsidR="00FF398B" w:rsidRPr="005F6D94">
        <w:rPr>
          <w:rFonts w:ascii="Times" w:hAnsi="Times" w:cstheme="majorBidi"/>
          <w:lang w:eastAsia="en-CA"/>
        </w:rPr>
        <w:t xml:space="preserve">rs will evaluate the proposals </w:t>
      </w:r>
      <w:r w:rsidRPr="005F6D94">
        <w:rPr>
          <w:rFonts w:ascii="Times" w:hAnsi="Times" w:cstheme="majorBidi"/>
          <w:lang w:eastAsia="en-CA"/>
        </w:rPr>
        <w:t xml:space="preserve">make recommendations to the </w:t>
      </w:r>
      <w:r w:rsidR="00FF398B" w:rsidRPr="005F6D94">
        <w:rPr>
          <w:rFonts w:ascii="Times" w:hAnsi="Times" w:cstheme="majorBidi"/>
          <w:lang w:eastAsia="en-CA"/>
        </w:rPr>
        <w:t xml:space="preserve">QU Committee Evaluation </w:t>
      </w:r>
      <w:r w:rsidR="00F522B9">
        <w:rPr>
          <w:rFonts w:ascii="Times" w:hAnsi="Times" w:cstheme="majorBidi"/>
          <w:lang w:eastAsia="en-CA"/>
        </w:rPr>
        <w:t>and</w:t>
      </w:r>
      <w:r w:rsidR="00FF398B" w:rsidRPr="005F6D94">
        <w:rPr>
          <w:rFonts w:ascii="Times" w:hAnsi="Times" w:cstheme="majorBidi"/>
          <w:lang w:eastAsia="en-CA"/>
        </w:rPr>
        <w:t xml:space="preserve"> the </w:t>
      </w:r>
      <w:r w:rsidRPr="005F6D94">
        <w:rPr>
          <w:rFonts w:ascii="Times" w:hAnsi="Times" w:cstheme="majorBidi"/>
          <w:lang w:eastAsia="en-CA"/>
        </w:rPr>
        <w:t>Joint Reviewing Committee (JRC) as to “approve funding” or “reject funding,” and provide narrative feedback to applicants. The evaluation criteria consist of the following:</w:t>
      </w:r>
      <w:r w:rsidR="001177DA" w:rsidRPr="005F6D94">
        <w:rPr>
          <w:rFonts w:ascii="Times" w:hAnsi="Times" w:cstheme="majorBidi"/>
          <w:lang w:eastAsia="en-CA"/>
        </w:rPr>
        <w:t xml:space="preserve"> </w:t>
      </w:r>
    </w:p>
    <w:p w14:paraId="57EFC4A2" w14:textId="77777777" w:rsidR="00AD7C6E" w:rsidRPr="005F6D94" w:rsidRDefault="00AD7C6E" w:rsidP="00AD7C6E">
      <w:pPr>
        <w:pStyle w:val="NormalWeb"/>
        <w:numPr>
          <w:ilvl w:val="0"/>
          <w:numId w:val="33"/>
        </w:numPr>
        <w:rPr>
          <w:rFonts w:ascii="Times" w:hAnsi="Times" w:cstheme="majorBidi"/>
          <w:lang w:eastAsia="en-CA"/>
        </w:rPr>
      </w:pPr>
      <w:r w:rsidRPr="005F6D94">
        <w:rPr>
          <w:rFonts w:ascii="Times" w:hAnsi="Times" w:cstheme="majorBidi"/>
          <w:lang w:eastAsia="en-CA"/>
        </w:rPr>
        <w:t>Intellectual Merit (Excellent; Very Good; Good; Fair; Poor) (40%)</w:t>
      </w:r>
    </w:p>
    <w:p w14:paraId="24575CDC" w14:textId="77777777" w:rsidR="00AD7C6E" w:rsidRPr="005F6D94" w:rsidRDefault="00AD7C6E" w:rsidP="00AD7C6E">
      <w:pPr>
        <w:pStyle w:val="NormalWeb"/>
        <w:numPr>
          <w:ilvl w:val="0"/>
          <w:numId w:val="33"/>
        </w:numPr>
        <w:rPr>
          <w:rFonts w:ascii="Times" w:hAnsi="Times" w:cstheme="majorBidi"/>
          <w:lang w:eastAsia="en-CA"/>
        </w:rPr>
      </w:pPr>
      <w:r w:rsidRPr="005F6D94">
        <w:rPr>
          <w:rFonts w:ascii="Times" w:hAnsi="Times" w:cstheme="majorBidi"/>
          <w:lang w:eastAsia="en-CA"/>
        </w:rPr>
        <w:t>Expected Impact (Excellent; Very Good; Good; Fair; Poor) (25%)</w:t>
      </w:r>
    </w:p>
    <w:p w14:paraId="46922DE0" w14:textId="77777777" w:rsidR="00AD7C6E" w:rsidRPr="005F6D94" w:rsidRDefault="00AD7C6E" w:rsidP="00AD7C6E">
      <w:pPr>
        <w:pStyle w:val="NormalWeb"/>
        <w:numPr>
          <w:ilvl w:val="0"/>
          <w:numId w:val="33"/>
        </w:numPr>
        <w:rPr>
          <w:rFonts w:ascii="Times" w:hAnsi="Times" w:cstheme="majorBidi"/>
          <w:lang w:eastAsia="en-CA"/>
        </w:rPr>
      </w:pPr>
      <w:r w:rsidRPr="005F6D94">
        <w:rPr>
          <w:rFonts w:ascii="Times" w:hAnsi="Times" w:cstheme="majorBidi"/>
          <w:lang w:eastAsia="en-CA"/>
        </w:rPr>
        <w:t>Work Plan (Excellent; Very Good; Good; Fair; Poor</w:t>
      </w:r>
      <w:proofErr w:type="gramStart"/>
      <w:r w:rsidRPr="005F6D94">
        <w:rPr>
          <w:rFonts w:ascii="Times" w:hAnsi="Times" w:cstheme="majorBidi"/>
          <w:lang w:eastAsia="en-CA"/>
        </w:rPr>
        <w:t>)  (</w:t>
      </w:r>
      <w:proofErr w:type="gramEnd"/>
      <w:r w:rsidRPr="005F6D94">
        <w:rPr>
          <w:rFonts w:ascii="Times" w:hAnsi="Times" w:cstheme="majorBidi"/>
          <w:lang w:eastAsia="en-CA"/>
        </w:rPr>
        <w:t>20%)</w:t>
      </w:r>
    </w:p>
    <w:p w14:paraId="70F6CEED" w14:textId="77777777" w:rsidR="00150DC1" w:rsidRPr="005F6D94" w:rsidRDefault="00AD7C6E" w:rsidP="0020166F">
      <w:pPr>
        <w:pStyle w:val="NormalWeb"/>
        <w:numPr>
          <w:ilvl w:val="0"/>
          <w:numId w:val="33"/>
        </w:numPr>
        <w:rPr>
          <w:rFonts w:ascii="Times" w:hAnsi="Times" w:cstheme="majorBidi"/>
          <w:lang w:eastAsia="en-CA"/>
        </w:rPr>
      </w:pPr>
      <w:r w:rsidRPr="005F6D94">
        <w:rPr>
          <w:rFonts w:ascii="Times" w:hAnsi="Times" w:cstheme="majorBidi"/>
          <w:lang w:eastAsia="en-CA"/>
        </w:rPr>
        <w:t>Qualifications and complementarity of the Research Team (Excellent; Very Good; Good; Fair; Poor) (15%)</w:t>
      </w:r>
    </w:p>
    <w:p w14:paraId="476D5129" w14:textId="36DB1966" w:rsidR="006D258C" w:rsidRPr="009D67DB" w:rsidRDefault="00FF398B" w:rsidP="006D258C">
      <w:pPr>
        <w:pStyle w:val="NormalWeb"/>
        <w:rPr>
          <w:rFonts w:asciiTheme="majorBidi" w:hAnsiTheme="majorBidi" w:cstheme="majorBidi"/>
          <w:b/>
          <w:color w:val="000000" w:themeColor="text1"/>
        </w:rPr>
      </w:pPr>
      <w:r w:rsidRPr="009D67DB">
        <w:rPr>
          <w:rFonts w:asciiTheme="majorBidi" w:hAnsiTheme="majorBidi" w:cstheme="majorBidi"/>
          <w:b/>
          <w:color w:val="000000" w:themeColor="text1"/>
        </w:rPr>
        <w:t xml:space="preserve">JRC </w:t>
      </w:r>
      <w:r w:rsidR="00150DC1" w:rsidRPr="009D67DB">
        <w:rPr>
          <w:rFonts w:asciiTheme="majorBidi" w:hAnsiTheme="majorBidi" w:cstheme="majorBidi"/>
          <w:b/>
          <w:color w:val="000000" w:themeColor="text1"/>
        </w:rPr>
        <w:t>Committee</w:t>
      </w:r>
      <w:r w:rsidRPr="009D67DB">
        <w:rPr>
          <w:rFonts w:asciiTheme="majorBidi" w:hAnsiTheme="majorBidi" w:cstheme="majorBidi"/>
          <w:b/>
          <w:color w:val="000000" w:themeColor="text1"/>
        </w:rPr>
        <w:t>s</w:t>
      </w:r>
      <w:r w:rsidR="00150DC1" w:rsidRPr="009D67DB">
        <w:rPr>
          <w:rFonts w:asciiTheme="majorBidi" w:hAnsiTheme="majorBidi" w:cstheme="majorBidi"/>
          <w:b/>
          <w:color w:val="000000" w:themeColor="text1"/>
        </w:rPr>
        <w:t xml:space="preserve"> </w:t>
      </w:r>
      <w:r w:rsidRPr="009D67DB">
        <w:rPr>
          <w:rFonts w:asciiTheme="majorBidi" w:hAnsiTheme="majorBidi" w:cstheme="majorBidi"/>
          <w:b/>
          <w:color w:val="000000" w:themeColor="text1"/>
        </w:rPr>
        <w:t>Validation</w:t>
      </w:r>
    </w:p>
    <w:p w14:paraId="47CF5D7F" w14:textId="1BE39E62" w:rsidR="00150DC1" w:rsidRPr="005F6D94" w:rsidRDefault="00FF398B" w:rsidP="002D1B22">
      <w:pPr>
        <w:pStyle w:val="NormalWeb"/>
        <w:jc w:val="both"/>
        <w:rPr>
          <w:rFonts w:ascii="Times" w:hAnsi="Times" w:cstheme="majorBidi"/>
          <w:lang w:eastAsia="en-CA"/>
        </w:rPr>
      </w:pPr>
      <w:r w:rsidRPr="005F6D94">
        <w:rPr>
          <w:rFonts w:ascii="Times" w:hAnsi="Times" w:cstheme="majorBidi"/>
          <w:lang w:eastAsia="en-CA"/>
        </w:rPr>
        <w:t xml:space="preserve">After the technical feedback, JRC </w:t>
      </w:r>
      <w:r w:rsidR="00150DC1" w:rsidRPr="005F6D94">
        <w:rPr>
          <w:rFonts w:ascii="Times" w:hAnsi="Times" w:cstheme="majorBidi"/>
          <w:lang w:eastAsia="en-CA"/>
        </w:rPr>
        <w:t>committee</w:t>
      </w:r>
      <w:r w:rsidRPr="005F6D94">
        <w:rPr>
          <w:rFonts w:ascii="Times" w:hAnsi="Times" w:cstheme="majorBidi"/>
          <w:lang w:eastAsia="en-CA"/>
        </w:rPr>
        <w:t>s</w:t>
      </w:r>
      <w:r w:rsidR="00150DC1" w:rsidRPr="005F6D94">
        <w:rPr>
          <w:rFonts w:ascii="Times" w:hAnsi="Times" w:cstheme="majorBidi"/>
          <w:lang w:eastAsia="en-CA"/>
        </w:rPr>
        <w:t xml:space="preserve"> will </w:t>
      </w:r>
      <w:r w:rsidR="0069261C" w:rsidRPr="005F6D94">
        <w:rPr>
          <w:rFonts w:ascii="Times" w:hAnsi="Times" w:cstheme="majorBidi"/>
          <w:lang w:eastAsia="en-CA"/>
        </w:rPr>
        <w:t xml:space="preserve">finalize </w:t>
      </w:r>
      <w:r w:rsidRPr="005F6D94">
        <w:rPr>
          <w:rFonts w:ascii="Times" w:hAnsi="Times" w:cstheme="majorBidi"/>
          <w:lang w:eastAsia="en-CA"/>
        </w:rPr>
        <w:t>their</w:t>
      </w:r>
      <w:r w:rsidR="0069261C" w:rsidRPr="005F6D94">
        <w:rPr>
          <w:rFonts w:ascii="Times" w:hAnsi="Times" w:cstheme="majorBidi"/>
          <w:lang w:eastAsia="en-CA"/>
        </w:rPr>
        <w:t xml:space="preserve"> </w:t>
      </w:r>
      <w:r w:rsidR="00DD693D" w:rsidRPr="005F6D94">
        <w:rPr>
          <w:rFonts w:ascii="Times" w:hAnsi="Times" w:cstheme="majorBidi"/>
          <w:lang w:eastAsia="en-CA"/>
        </w:rPr>
        <w:t>ranking</w:t>
      </w:r>
      <w:r w:rsidR="0069261C" w:rsidRPr="005F6D94">
        <w:rPr>
          <w:rFonts w:ascii="Times" w:hAnsi="Times" w:cstheme="majorBidi"/>
          <w:lang w:eastAsia="en-CA"/>
        </w:rPr>
        <w:t xml:space="preserve"> </w:t>
      </w:r>
      <w:r w:rsidR="00DD693D" w:rsidRPr="005F6D94">
        <w:rPr>
          <w:rFonts w:ascii="Times" w:hAnsi="Times" w:cstheme="majorBidi"/>
          <w:lang w:eastAsia="en-CA"/>
        </w:rPr>
        <w:t xml:space="preserve">mainly </w:t>
      </w:r>
      <w:r w:rsidR="00E27BC3" w:rsidRPr="005F6D94">
        <w:rPr>
          <w:rFonts w:ascii="Times" w:hAnsi="Times" w:cstheme="majorBidi"/>
          <w:lang w:eastAsia="en-CA"/>
        </w:rPr>
        <w:t xml:space="preserve">based </w:t>
      </w:r>
      <w:r w:rsidRPr="005F6D94">
        <w:rPr>
          <w:rFonts w:ascii="Times" w:hAnsi="Times" w:cstheme="majorBidi"/>
          <w:lang w:eastAsia="en-CA"/>
        </w:rPr>
        <w:t xml:space="preserve">on </w:t>
      </w:r>
      <w:r w:rsidR="00E27BC3" w:rsidRPr="005F6D94">
        <w:rPr>
          <w:rFonts w:ascii="Times" w:hAnsi="Times" w:cstheme="majorBidi"/>
          <w:lang w:eastAsia="en-CA"/>
        </w:rPr>
        <w:t>the</w:t>
      </w:r>
      <w:r w:rsidRPr="005F6D94">
        <w:rPr>
          <w:rFonts w:ascii="Times" w:hAnsi="Times" w:cstheme="majorBidi"/>
          <w:lang w:eastAsia="en-CA"/>
        </w:rPr>
        <w:t xml:space="preserve"> technical peer</w:t>
      </w:r>
      <w:r w:rsidR="001177DA" w:rsidRPr="005F6D94">
        <w:rPr>
          <w:rFonts w:ascii="Times" w:hAnsi="Times" w:cstheme="majorBidi"/>
          <w:lang w:eastAsia="en-CA"/>
        </w:rPr>
        <w:t xml:space="preserve"> </w:t>
      </w:r>
      <w:r w:rsidRPr="005F6D94">
        <w:rPr>
          <w:rFonts w:ascii="Times" w:hAnsi="Times" w:cstheme="majorBidi"/>
          <w:lang w:eastAsia="en-CA"/>
        </w:rPr>
        <w:t xml:space="preserve">review, while considering other </w:t>
      </w:r>
      <w:r w:rsidR="001558B4" w:rsidRPr="005F6D94">
        <w:rPr>
          <w:rFonts w:ascii="Times" w:hAnsi="Times" w:cstheme="majorBidi"/>
          <w:lang w:eastAsia="en-CA"/>
        </w:rPr>
        <w:t>non-technical</w:t>
      </w:r>
      <w:r w:rsidR="00DD693D" w:rsidRPr="005F6D94">
        <w:rPr>
          <w:rFonts w:ascii="Times" w:hAnsi="Times" w:cstheme="majorBidi"/>
          <w:lang w:eastAsia="en-CA"/>
        </w:rPr>
        <w:t xml:space="preserve"> </w:t>
      </w:r>
      <w:r w:rsidRPr="005F6D94">
        <w:rPr>
          <w:rFonts w:ascii="Times" w:hAnsi="Times" w:cstheme="majorBidi"/>
          <w:lang w:eastAsia="en-CA"/>
        </w:rPr>
        <w:t xml:space="preserve">criteria such as the </w:t>
      </w:r>
      <w:r w:rsidR="00791275" w:rsidRPr="005F6D94">
        <w:rPr>
          <w:rFonts w:ascii="Times" w:hAnsi="Times" w:cstheme="majorBidi"/>
          <w:lang w:eastAsia="en-CA"/>
        </w:rPr>
        <w:t>LPI</w:t>
      </w:r>
      <w:r w:rsidRPr="005F6D94">
        <w:rPr>
          <w:rFonts w:ascii="Times" w:hAnsi="Times" w:cstheme="majorBidi"/>
          <w:lang w:eastAsia="en-CA"/>
        </w:rPr>
        <w:t xml:space="preserve"> </w:t>
      </w:r>
      <w:r w:rsidR="00791275" w:rsidRPr="005F6D94">
        <w:rPr>
          <w:rFonts w:ascii="Times" w:hAnsi="Times" w:cstheme="majorBidi"/>
          <w:lang w:eastAsia="en-CA"/>
        </w:rPr>
        <w:t>outcome dur</w:t>
      </w:r>
      <w:r w:rsidRPr="005F6D94">
        <w:rPr>
          <w:rFonts w:ascii="Times" w:hAnsi="Times" w:cstheme="majorBidi"/>
          <w:lang w:eastAsia="en-CA"/>
        </w:rPr>
        <w:t xml:space="preserve">ing the last 2 years, the </w:t>
      </w:r>
      <w:r w:rsidR="001177DA" w:rsidRPr="005F6D94">
        <w:rPr>
          <w:rFonts w:ascii="Times" w:hAnsi="Times" w:cstheme="majorBidi"/>
          <w:lang w:eastAsia="en-CA"/>
        </w:rPr>
        <w:t xml:space="preserve">LPI availability </w:t>
      </w:r>
      <w:r w:rsidR="00791275" w:rsidRPr="005F6D94">
        <w:rPr>
          <w:rFonts w:ascii="Times" w:hAnsi="Times" w:cstheme="majorBidi"/>
          <w:lang w:eastAsia="en-CA"/>
        </w:rPr>
        <w:t xml:space="preserve">and </w:t>
      </w:r>
      <w:r w:rsidRPr="005F6D94">
        <w:rPr>
          <w:rFonts w:ascii="Times" w:hAnsi="Times" w:cstheme="majorBidi"/>
          <w:lang w:eastAsia="en-CA"/>
        </w:rPr>
        <w:t xml:space="preserve">capacity to manage the proposal and the </w:t>
      </w:r>
      <w:r w:rsidR="00150DC1" w:rsidRPr="005F6D94">
        <w:rPr>
          <w:rFonts w:ascii="Times" w:hAnsi="Times" w:cstheme="majorBidi"/>
          <w:lang w:eastAsia="en-CA"/>
        </w:rPr>
        <w:t>Partner</w:t>
      </w:r>
      <w:r w:rsidRPr="005F6D94">
        <w:rPr>
          <w:rFonts w:ascii="Times" w:hAnsi="Times" w:cstheme="majorBidi"/>
          <w:lang w:eastAsia="en-CA"/>
        </w:rPr>
        <w:t>’s</w:t>
      </w:r>
      <w:r w:rsidR="00150DC1" w:rsidRPr="005F6D94">
        <w:rPr>
          <w:rFonts w:ascii="Times" w:hAnsi="Times" w:cstheme="majorBidi"/>
          <w:lang w:eastAsia="en-CA"/>
        </w:rPr>
        <w:t xml:space="preserve"> Contribution</w:t>
      </w:r>
      <w:r w:rsidRPr="005F6D94">
        <w:rPr>
          <w:rFonts w:ascii="Times" w:hAnsi="Times" w:cstheme="majorBidi"/>
          <w:lang w:eastAsia="en-CA"/>
        </w:rPr>
        <w:t xml:space="preserve"> (Cash/In-kind).</w:t>
      </w:r>
      <w:r w:rsidR="00150DC1" w:rsidRPr="005F6D94">
        <w:rPr>
          <w:rFonts w:ascii="Times" w:hAnsi="Times" w:cstheme="majorBidi"/>
          <w:lang w:eastAsia="en-CA"/>
        </w:rPr>
        <w:t xml:space="preserve"> </w:t>
      </w:r>
    </w:p>
    <w:p w14:paraId="7942B58A" w14:textId="77777777" w:rsidR="001177DA" w:rsidRPr="001506CF" w:rsidRDefault="00150DC1" w:rsidP="00150DC1">
      <w:pPr>
        <w:pStyle w:val="NormalWeb"/>
        <w:jc w:val="both"/>
        <w:rPr>
          <w:rFonts w:asciiTheme="majorBidi" w:hAnsiTheme="majorBidi" w:cstheme="majorBidi"/>
          <w:b/>
          <w:color w:val="000000" w:themeColor="text1"/>
        </w:rPr>
      </w:pPr>
      <w:r w:rsidRPr="001506CF">
        <w:rPr>
          <w:rFonts w:asciiTheme="majorBidi" w:hAnsiTheme="majorBidi" w:cstheme="majorBidi"/>
          <w:b/>
          <w:color w:val="000000" w:themeColor="text1"/>
        </w:rPr>
        <w:t>Global Evaluation</w:t>
      </w:r>
    </w:p>
    <w:tbl>
      <w:tblPr>
        <w:tblStyle w:val="TableGrid"/>
        <w:tblW w:w="0" w:type="auto"/>
        <w:tblLook w:val="04A0" w:firstRow="1" w:lastRow="0" w:firstColumn="1" w:lastColumn="0" w:noHBand="0" w:noVBand="1"/>
      </w:tblPr>
      <w:tblGrid>
        <w:gridCol w:w="1259"/>
        <w:gridCol w:w="1736"/>
        <w:gridCol w:w="6355"/>
      </w:tblGrid>
      <w:tr w:rsidR="001177DA" w:rsidRPr="00AD7C6E" w14:paraId="53A983DE" w14:textId="77777777" w:rsidTr="00150DC1">
        <w:tc>
          <w:tcPr>
            <w:tcW w:w="1259" w:type="dxa"/>
            <w:tcBorders>
              <w:top w:val="single" w:sz="4" w:space="0" w:color="auto"/>
              <w:left w:val="single" w:sz="4" w:space="0" w:color="auto"/>
              <w:bottom w:val="single" w:sz="4" w:space="0" w:color="auto"/>
              <w:right w:val="single" w:sz="4" w:space="0" w:color="auto"/>
            </w:tcBorders>
            <w:hideMark/>
          </w:tcPr>
          <w:p w14:paraId="0F3B5843" w14:textId="77777777" w:rsidR="001177DA" w:rsidRPr="00AD7C6E" w:rsidRDefault="001177DA" w:rsidP="002D2D97">
            <w:pPr>
              <w:pStyle w:val="NormalWeb"/>
              <w:rPr>
                <w:rFonts w:asciiTheme="majorBidi" w:hAnsiTheme="majorBidi" w:cstheme="majorBidi"/>
                <w:b/>
                <w:bCs/>
                <w:color w:val="000000" w:themeColor="text1"/>
              </w:rPr>
            </w:pPr>
            <w:r w:rsidRPr="00AD7C6E">
              <w:rPr>
                <w:rFonts w:asciiTheme="majorBidi" w:hAnsiTheme="majorBidi" w:cstheme="majorBidi"/>
                <w:b/>
                <w:bCs/>
                <w:color w:val="000000" w:themeColor="text1"/>
              </w:rPr>
              <w:t xml:space="preserve">Grade </w:t>
            </w:r>
          </w:p>
        </w:tc>
        <w:tc>
          <w:tcPr>
            <w:tcW w:w="1736" w:type="dxa"/>
            <w:tcBorders>
              <w:top w:val="single" w:sz="4" w:space="0" w:color="auto"/>
              <w:left w:val="single" w:sz="4" w:space="0" w:color="auto"/>
              <w:bottom w:val="single" w:sz="4" w:space="0" w:color="auto"/>
              <w:right w:val="single" w:sz="4" w:space="0" w:color="auto"/>
            </w:tcBorders>
            <w:hideMark/>
          </w:tcPr>
          <w:p w14:paraId="72B5AFD2" w14:textId="77777777" w:rsidR="001177DA" w:rsidRPr="00AD7C6E" w:rsidRDefault="001177DA" w:rsidP="002D2D97">
            <w:pPr>
              <w:pStyle w:val="NormalWeb"/>
              <w:rPr>
                <w:rFonts w:asciiTheme="majorBidi" w:hAnsiTheme="majorBidi" w:cstheme="majorBidi"/>
                <w:b/>
                <w:bCs/>
                <w:color w:val="000000" w:themeColor="text1"/>
              </w:rPr>
            </w:pPr>
            <w:r w:rsidRPr="00AD7C6E">
              <w:rPr>
                <w:rFonts w:asciiTheme="majorBidi" w:hAnsiTheme="majorBidi" w:cstheme="majorBidi"/>
                <w:b/>
                <w:bCs/>
                <w:color w:val="000000" w:themeColor="text1"/>
              </w:rPr>
              <w:t xml:space="preserve">Categorization </w:t>
            </w:r>
          </w:p>
        </w:tc>
        <w:tc>
          <w:tcPr>
            <w:tcW w:w="6355" w:type="dxa"/>
            <w:tcBorders>
              <w:top w:val="single" w:sz="4" w:space="0" w:color="auto"/>
              <w:left w:val="single" w:sz="4" w:space="0" w:color="auto"/>
              <w:bottom w:val="single" w:sz="4" w:space="0" w:color="auto"/>
              <w:right w:val="single" w:sz="4" w:space="0" w:color="auto"/>
            </w:tcBorders>
            <w:hideMark/>
          </w:tcPr>
          <w:p w14:paraId="3F26EEF2" w14:textId="77777777" w:rsidR="001177DA" w:rsidRPr="00AD7C6E" w:rsidRDefault="001177DA" w:rsidP="002D2D97">
            <w:pPr>
              <w:pStyle w:val="NormalWeb"/>
              <w:rPr>
                <w:rFonts w:asciiTheme="majorBidi" w:hAnsiTheme="majorBidi" w:cstheme="majorBidi"/>
                <w:b/>
                <w:bCs/>
                <w:color w:val="000000" w:themeColor="text1"/>
              </w:rPr>
            </w:pPr>
            <w:r w:rsidRPr="00AD7C6E">
              <w:rPr>
                <w:rFonts w:asciiTheme="majorBidi" w:hAnsiTheme="majorBidi" w:cstheme="majorBidi"/>
                <w:b/>
                <w:bCs/>
                <w:color w:val="000000" w:themeColor="text1"/>
              </w:rPr>
              <w:t xml:space="preserve">Contextual Guidance </w:t>
            </w:r>
          </w:p>
        </w:tc>
      </w:tr>
      <w:tr w:rsidR="001177DA" w:rsidRPr="00AD7C6E" w14:paraId="1BA63C0A" w14:textId="77777777" w:rsidTr="00150DC1">
        <w:tc>
          <w:tcPr>
            <w:tcW w:w="1259" w:type="dxa"/>
            <w:tcBorders>
              <w:top w:val="single" w:sz="4" w:space="0" w:color="auto"/>
              <w:left w:val="single" w:sz="4" w:space="0" w:color="auto"/>
              <w:bottom w:val="single" w:sz="4" w:space="0" w:color="auto"/>
              <w:right w:val="single" w:sz="4" w:space="0" w:color="auto"/>
            </w:tcBorders>
            <w:hideMark/>
          </w:tcPr>
          <w:p w14:paraId="2934C034" w14:textId="77777777" w:rsidR="001177DA" w:rsidRPr="00AD7C6E" w:rsidRDefault="001177DA" w:rsidP="002D2D97">
            <w:pPr>
              <w:pStyle w:val="NormalWeb"/>
              <w:rPr>
                <w:rFonts w:asciiTheme="majorBidi" w:hAnsiTheme="majorBidi" w:cstheme="majorBidi"/>
                <w:color w:val="000000" w:themeColor="text1"/>
              </w:rPr>
            </w:pPr>
            <w:r w:rsidRPr="00AD7C6E">
              <w:rPr>
                <w:rFonts w:asciiTheme="majorBidi" w:hAnsiTheme="majorBidi" w:cstheme="majorBidi"/>
                <w:color w:val="000000" w:themeColor="text1"/>
              </w:rPr>
              <w:t xml:space="preserve">Excellent </w:t>
            </w:r>
          </w:p>
        </w:tc>
        <w:tc>
          <w:tcPr>
            <w:tcW w:w="1736" w:type="dxa"/>
            <w:tcBorders>
              <w:top w:val="single" w:sz="4" w:space="0" w:color="auto"/>
              <w:left w:val="single" w:sz="4" w:space="0" w:color="auto"/>
              <w:bottom w:val="single" w:sz="4" w:space="0" w:color="auto"/>
              <w:right w:val="single" w:sz="4" w:space="0" w:color="auto"/>
            </w:tcBorders>
            <w:hideMark/>
          </w:tcPr>
          <w:p w14:paraId="67BE5B96" w14:textId="77777777" w:rsidR="001177DA" w:rsidRPr="00AD7C6E" w:rsidRDefault="001177DA" w:rsidP="002D2D97">
            <w:pPr>
              <w:pStyle w:val="NormalWeb"/>
              <w:rPr>
                <w:rFonts w:asciiTheme="majorBidi" w:hAnsiTheme="majorBidi" w:cstheme="majorBidi"/>
                <w:color w:val="000000" w:themeColor="text1"/>
              </w:rPr>
            </w:pPr>
            <w:r w:rsidRPr="00AD7C6E">
              <w:rPr>
                <w:rFonts w:asciiTheme="majorBidi" w:hAnsiTheme="majorBidi" w:cstheme="majorBidi"/>
                <w:color w:val="000000" w:themeColor="text1"/>
              </w:rPr>
              <w:t>A</w:t>
            </w:r>
          </w:p>
        </w:tc>
        <w:tc>
          <w:tcPr>
            <w:tcW w:w="6355" w:type="dxa"/>
            <w:tcBorders>
              <w:top w:val="single" w:sz="4" w:space="0" w:color="auto"/>
              <w:left w:val="single" w:sz="4" w:space="0" w:color="auto"/>
              <w:bottom w:val="single" w:sz="4" w:space="0" w:color="auto"/>
              <w:right w:val="single" w:sz="4" w:space="0" w:color="auto"/>
            </w:tcBorders>
            <w:hideMark/>
          </w:tcPr>
          <w:p w14:paraId="0CCC7B63" w14:textId="77777777" w:rsidR="001177DA" w:rsidRPr="00AD7C6E" w:rsidRDefault="001177DA" w:rsidP="00DD693D">
            <w:pPr>
              <w:pStyle w:val="NormalWeb"/>
              <w:rPr>
                <w:rFonts w:asciiTheme="majorBidi" w:hAnsiTheme="majorBidi" w:cstheme="majorBidi"/>
                <w:color w:val="000000" w:themeColor="text1"/>
              </w:rPr>
            </w:pPr>
            <w:r w:rsidRPr="00AD7C6E">
              <w:rPr>
                <w:rFonts w:asciiTheme="majorBidi" w:hAnsiTheme="majorBidi" w:cstheme="majorBidi"/>
                <w:color w:val="000000" w:themeColor="text1"/>
              </w:rPr>
              <w:t xml:space="preserve">The </w:t>
            </w:r>
            <w:r w:rsidR="00DD693D">
              <w:rPr>
                <w:rFonts w:asciiTheme="majorBidi" w:hAnsiTheme="majorBidi" w:cstheme="majorBidi"/>
                <w:color w:val="000000" w:themeColor="text1"/>
              </w:rPr>
              <w:t>proposal is beyond expectations and ALL technical/</w:t>
            </w:r>
            <w:r w:rsidRPr="00AD7C6E">
              <w:rPr>
                <w:rFonts w:asciiTheme="majorBidi" w:hAnsiTheme="majorBidi" w:cstheme="majorBidi"/>
                <w:color w:val="000000" w:themeColor="text1"/>
              </w:rPr>
              <w:t xml:space="preserve">non-technical </w:t>
            </w:r>
            <w:r w:rsidR="00DD693D">
              <w:rPr>
                <w:rFonts w:asciiTheme="majorBidi" w:hAnsiTheme="majorBidi" w:cstheme="majorBidi"/>
                <w:color w:val="000000" w:themeColor="text1"/>
              </w:rPr>
              <w:t xml:space="preserve">criteria </w:t>
            </w:r>
            <w:proofErr w:type="gramStart"/>
            <w:r w:rsidR="00DD693D">
              <w:rPr>
                <w:rFonts w:asciiTheme="majorBidi" w:hAnsiTheme="majorBidi" w:cstheme="majorBidi"/>
                <w:color w:val="000000" w:themeColor="text1"/>
              </w:rPr>
              <w:t>have been met</w:t>
            </w:r>
            <w:proofErr w:type="gramEnd"/>
            <w:r w:rsidR="00DD693D">
              <w:rPr>
                <w:rFonts w:asciiTheme="majorBidi" w:hAnsiTheme="majorBidi" w:cstheme="majorBidi"/>
                <w:color w:val="000000" w:themeColor="text1"/>
              </w:rPr>
              <w:t>.</w:t>
            </w:r>
          </w:p>
        </w:tc>
      </w:tr>
      <w:tr w:rsidR="001177DA" w:rsidRPr="00AD7C6E" w14:paraId="30863BAA" w14:textId="77777777" w:rsidTr="00150DC1">
        <w:trPr>
          <w:trHeight w:val="465"/>
        </w:trPr>
        <w:tc>
          <w:tcPr>
            <w:tcW w:w="1259" w:type="dxa"/>
            <w:tcBorders>
              <w:top w:val="single" w:sz="4" w:space="0" w:color="auto"/>
              <w:left w:val="single" w:sz="4" w:space="0" w:color="auto"/>
              <w:bottom w:val="single" w:sz="4" w:space="0" w:color="auto"/>
              <w:right w:val="single" w:sz="4" w:space="0" w:color="auto"/>
            </w:tcBorders>
            <w:hideMark/>
          </w:tcPr>
          <w:p w14:paraId="535A1284" w14:textId="77777777" w:rsidR="001177DA" w:rsidRPr="00AD7C6E" w:rsidRDefault="001177DA" w:rsidP="002D2D97">
            <w:pPr>
              <w:pStyle w:val="NormalWeb"/>
              <w:rPr>
                <w:rFonts w:asciiTheme="majorBidi" w:hAnsiTheme="majorBidi" w:cstheme="majorBidi"/>
                <w:color w:val="000000" w:themeColor="text1"/>
              </w:rPr>
            </w:pPr>
            <w:r w:rsidRPr="00AD7C6E">
              <w:rPr>
                <w:rFonts w:asciiTheme="majorBidi" w:hAnsiTheme="majorBidi" w:cstheme="majorBidi"/>
                <w:color w:val="000000" w:themeColor="text1"/>
              </w:rPr>
              <w:t>Very Good</w:t>
            </w:r>
          </w:p>
        </w:tc>
        <w:tc>
          <w:tcPr>
            <w:tcW w:w="1736" w:type="dxa"/>
            <w:tcBorders>
              <w:top w:val="single" w:sz="4" w:space="0" w:color="auto"/>
              <w:left w:val="single" w:sz="4" w:space="0" w:color="auto"/>
              <w:bottom w:val="single" w:sz="4" w:space="0" w:color="auto"/>
              <w:right w:val="single" w:sz="4" w:space="0" w:color="auto"/>
            </w:tcBorders>
            <w:hideMark/>
          </w:tcPr>
          <w:p w14:paraId="41852559" w14:textId="77777777" w:rsidR="001177DA" w:rsidRPr="00AD7C6E" w:rsidRDefault="001177DA" w:rsidP="002D2D97">
            <w:pPr>
              <w:pStyle w:val="NormalWeb"/>
              <w:rPr>
                <w:rFonts w:asciiTheme="majorBidi" w:hAnsiTheme="majorBidi" w:cstheme="majorBidi"/>
                <w:color w:val="000000" w:themeColor="text1"/>
              </w:rPr>
            </w:pPr>
            <w:r w:rsidRPr="00AD7C6E">
              <w:rPr>
                <w:rFonts w:asciiTheme="majorBidi" w:hAnsiTheme="majorBidi" w:cstheme="majorBidi"/>
                <w:color w:val="000000" w:themeColor="text1"/>
              </w:rPr>
              <w:t>B</w:t>
            </w:r>
          </w:p>
        </w:tc>
        <w:tc>
          <w:tcPr>
            <w:tcW w:w="6355" w:type="dxa"/>
            <w:tcBorders>
              <w:top w:val="single" w:sz="4" w:space="0" w:color="auto"/>
              <w:left w:val="single" w:sz="4" w:space="0" w:color="auto"/>
              <w:bottom w:val="single" w:sz="4" w:space="0" w:color="auto"/>
              <w:right w:val="single" w:sz="4" w:space="0" w:color="auto"/>
            </w:tcBorders>
            <w:hideMark/>
          </w:tcPr>
          <w:p w14:paraId="2BF6A78B" w14:textId="77777777" w:rsidR="001177DA" w:rsidRPr="00AD7C6E" w:rsidRDefault="001177DA" w:rsidP="002D2D97">
            <w:pPr>
              <w:pStyle w:val="NormalWeb"/>
              <w:rPr>
                <w:rFonts w:asciiTheme="majorBidi" w:hAnsiTheme="majorBidi" w:cstheme="majorBidi"/>
                <w:color w:val="000000" w:themeColor="text1"/>
              </w:rPr>
            </w:pPr>
            <w:r w:rsidRPr="00AD7C6E">
              <w:rPr>
                <w:rFonts w:asciiTheme="majorBidi" w:hAnsiTheme="majorBidi" w:cstheme="majorBidi"/>
                <w:color w:val="000000" w:themeColor="text1"/>
              </w:rPr>
              <w:t xml:space="preserve">The proposal meets expectations in general and have some </w:t>
            </w:r>
            <w:r w:rsidRPr="00DD693D">
              <w:rPr>
                <w:rFonts w:asciiTheme="majorBidi" w:hAnsiTheme="majorBidi" w:cstheme="majorBidi"/>
                <w:color w:val="000000" w:themeColor="text1"/>
              </w:rPr>
              <w:t>minor</w:t>
            </w:r>
            <w:r w:rsidRPr="00AD7C6E">
              <w:rPr>
                <w:rFonts w:asciiTheme="majorBidi" w:hAnsiTheme="majorBidi" w:cstheme="majorBidi"/>
                <w:color w:val="000000" w:themeColor="text1"/>
              </w:rPr>
              <w:t xml:space="preserve"> limitations</w:t>
            </w:r>
            <w:r>
              <w:rPr>
                <w:rFonts w:asciiTheme="majorBidi" w:hAnsiTheme="majorBidi" w:cstheme="majorBidi"/>
                <w:color w:val="000000" w:themeColor="text1"/>
              </w:rPr>
              <w:t xml:space="preserve">. </w:t>
            </w:r>
            <w:r w:rsidRPr="00DD693D">
              <w:rPr>
                <w:rFonts w:asciiTheme="majorBidi" w:hAnsiTheme="majorBidi" w:cstheme="majorBidi"/>
                <w:color w:val="000000" w:themeColor="text1"/>
              </w:rPr>
              <w:t>The selection of awarded projects depend also on the global budget limitation.</w:t>
            </w:r>
          </w:p>
        </w:tc>
      </w:tr>
      <w:tr w:rsidR="001177DA" w:rsidRPr="00AD7C6E" w14:paraId="70E7B1C9" w14:textId="77777777" w:rsidTr="00150DC1">
        <w:trPr>
          <w:trHeight w:val="185"/>
        </w:trPr>
        <w:tc>
          <w:tcPr>
            <w:tcW w:w="1259" w:type="dxa"/>
            <w:tcBorders>
              <w:top w:val="single" w:sz="4" w:space="0" w:color="auto"/>
              <w:left w:val="single" w:sz="4" w:space="0" w:color="auto"/>
              <w:bottom w:val="single" w:sz="4" w:space="0" w:color="auto"/>
              <w:right w:val="single" w:sz="4" w:space="0" w:color="auto"/>
            </w:tcBorders>
            <w:hideMark/>
          </w:tcPr>
          <w:p w14:paraId="28ABBD21" w14:textId="77777777" w:rsidR="001177DA" w:rsidRPr="00AD7C6E" w:rsidRDefault="001177DA" w:rsidP="002D2D97">
            <w:pPr>
              <w:pStyle w:val="NormalWeb"/>
              <w:rPr>
                <w:rFonts w:asciiTheme="majorBidi" w:hAnsiTheme="majorBidi" w:cstheme="majorBidi"/>
                <w:color w:val="000000" w:themeColor="text1"/>
              </w:rPr>
            </w:pPr>
            <w:r w:rsidRPr="00AD7C6E">
              <w:rPr>
                <w:rFonts w:asciiTheme="majorBidi" w:hAnsiTheme="majorBidi" w:cstheme="majorBidi"/>
                <w:color w:val="000000" w:themeColor="text1"/>
              </w:rPr>
              <w:t>Fair</w:t>
            </w:r>
          </w:p>
        </w:tc>
        <w:tc>
          <w:tcPr>
            <w:tcW w:w="1736" w:type="dxa"/>
            <w:tcBorders>
              <w:top w:val="single" w:sz="4" w:space="0" w:color="auto"/>
              <w:left w:val="single" w:sz="4" w:space="0" w:color="auto"/>
              <w:bottom w:val="single" w:sz="4" w:space="0" w:color="auto"/>
              <w:right w:val="single" w:sz="4" w:space="0" w:color="auto"/>
            </w:tcBorders>
            <w:hideMark/>
          </w:tcPr>
          <w:p w14:paraId="5F8362B1" w14:textId="77777777" w:rsidR="001177DA" w:rsidRPr="00AD7C6E" w:rsidRDefault="001177DA" w:rsidP="002D2D97">
            <w:pPr>
              <w:pStyle w:val="NormalWeb"/>
              <w:rPr>
                <w:rFonts w:asciiTheme="majorBidi" w:hAnsiTheme="majorBidi" w:cstheme="majorBidi"/>
                <w:color w:val="000000" w:themeColor="text1"/>
              </w:rPr>
            </w:pPr>
            <w:r w:rsidRPr="00AD7C6E">
              <w:rPr>
                <w:rFonts w:asciiTheme="majorBidi" w:hAnsiTheme="majorBidi" w:cstheme="majorBidi"/>
                <w:color w:val="000000" w:themeColor="text1"/>
              </w:rPr>
              <w:t>C</w:t>
            </w:r>
          </w:p>
        </w:tc>
        <w:tc>
          <w:tcPr>
            <w:tcW w:w="6355" w:type="dxa"/>
            <w:tcBorders>
              <w:top w:val="single" w:sz="4" w:space="0" w:color="auto"/>
              <w:left w:val="single" w:sz="4" w:space="0" w:color="auto"/>
              <w:bottom w:val="single" w:sz="4" w:space="0" w:color="auto"/>
              <w:right w:val="single" w:sz="4" w:space="0" w:color="auto"/>
            </w:tcBorders>
            <w:hideMark/>
          </w:tcPr>
          <w:p w14:paraId="4E6E19FC" w14:textId="77777777" w:rsidR="001177DA" w:rsidRPr="00AD7C6E" w:rsidRDefault="001177DA" w:rsidP="002D2D97">
            <w:pPr>
              <w:pStyle w:val="NormalWeb"/>
              <w:rPr>
                <w:rFonts w:asciiTheme="majorBidi" w:hAnsiTheme="majorBidi" w:cstheme="majorBidi"/>
                <w:color w:val="000000" w:themeColor="text1"/>
              </w:rPr>
            </w:pPr>
            <w:r w:rsidRPr="00AD7C6E">
              <w:rPr>
                <w:rFonts w:asciiTheme="majorBidi" w:hAnsiTheme="majorBidi" w:cstheme="majorBidi"/>
                <w:color w:val="000000" w:themeColor="text1"/>
              </w:rPr>
              <w:t>The proposal does not meet expectations</w:t>
            </w:r>
          </w:p>
        </w:tc>
      </w:tr>
    </w:tbl>
    <w:p w14:paraId="7FC1C1AF" w14:textId="5F0247E8" w:rsidR="004960AC" w:rsidRDefault="004960AC" w:rsidP="002D1B22">
      <w:pPr>
        <w:pStyle w:val="Heading1"/>
        <w:numPr>
          <w:ilvl w:val="0"/>
          <w:numId w:val="35"/>
        </w:numPr>
        <w:jc w:val="both"/>
        <w:rPr>
          <w:rFonts w:ascii="Times" w:hAnsi="Times"/>
        </w:rPr>
      </w:pPr>
      <w:bookmarkStart w:id="11" w:name="_Toc125011192"/>
      <w:r>
        <w:rPr>
          <w:rFonts w:ascii="Times" w:hAnsi="Times"/>
        </w:rPr>
        <w:t>Rebuttal</w:t>
      </w:r>
      <w:bookmarkEnd w:id="11"/>
    </w:p>
    <w:p w14:paraId="55C26A7F" w14:textId="77777777" w:rsidR="004960AC" w:rsidRPr="004960AC" w:rsidRDefault="004960AC" w:rsidP="004960AC">
      <w:pPr>
        <w:pBdr>
          <w:top w:val="nil"/>
          <w:left w:val="nil"/>
          <w:bottom w:val="nil"/>
          <w:right w:val="nil"/>
          <w:between w:val="nil"/>
        </w:pBdr>
        <w:shd w:val="clear" w:color="auto" w:fill="FFFFFF"/>
        <w:spacing w:after="0" w:line="240" w:lineRule="auto"/>
        <w:rPr>
          <w:rFonts w:ascii="Times" w:eastAsia="Times New Roman" w:hAnsi="Times" w:cstheme="majorBidi"/>
          <w:sz w:val="24"/>
          <w:szCs w:val="24"/>
          <w:lang w:eastAsia="en-CA"/>
        </w:rPr>
      </w:pPr>
      <w:r w:rsidRPr="004960AC">
        <w:rPr>
          <w:rFonts w:ascii="Times" w:eastAsia="Times New Roman" w:hAnsi="Times" w:cstheme="majorBidi"/>
          <w:sz w:val="24"/>
          <w:szCs w:val="24"/>
          <w:lang w:eastAsia="en-CA"/>
        </w:rPr>
        <w:t xml:space="preserve">Only projects from previous cycles with grade B </w:t>
      </w:r>
      <w:proofErr w:type="gramStart"/>
      <w:r w:rsidRPr="004960AC">
        <w:rPr>
          <w:rFonts w:ascii="Times" w:eastAsia="Times New Roman" w:hAnsi="Times" w:cstheme="majorBidi"/>
          <w:sz w:val="24"/>
          <w:szCs w:val="24"/>
          <w:lang w:eastAsia="en-CA"/>
        </w:rPr>
        <w:t>are allowed</w:t>
      </w:r>
      <w:proofErr w:type="gramEnd"/>
      <w:r w:rsidRPr="004960AC">
        <w:rPr>
          <w:rFonts w:ascii="Times" w:eastAsia="Times New Roman" w:hAnsi="Times" w:cstheme="majorBidi"/>
          <w:sz w:val="24"/>
          <w:szCs w:val="24"/>
          <w:lang w:eastAsia="en-CA"/>
        </w:rPr>
        <w:t xml:space="preserve"> to resubmit once for the current or future cycles of the internal grants. Resubmitted proposals are required to provide a rebuttal to comments made by the reviewers in the application template.</w:t>
      </w:r>
    </w:p>
    <w:p w14:paraId="1E7C71EA" w14:textId="77777777" w:rsidR="004960AC" w:rsidRPr="004960AC" w:rsidRDefault="004960AC" w:rsidP="004960AC">
      <w:pPr>
        <w:pBdr>
          <w:top w:val="nil"/>
          <w:left w:val="nil"/>
          <w:bottom w:val="nil"/>
          <w:right w:val="nil"/>
          <w:between w:val="nil"/>
        </w:pBdr>
        <w:shd w:val="clear" w:color="auto" w:fill="FFFFFF"/>
        <w:spacing w:after="0" w:line="240" w:lineRule="auto"/>
        <w:ind w:right="-90"/>
        <w:rPr>
          <w:rFonts w:ascii="Times" w:eastAsia="Times New Roman" w:hAnsi="Times" w:cstheme="majorBidi"/>
          <w:sz w:val="24"/>
          <w:szCs w:val="24"/>
          <w:lang w:eastAsia="en-CA"/>
        </w:rPr>
      </w:pPr>
      <w:r w:rsidRPr="006835EC">
        <w:rPr>
          <w:rFonts w:ascii="Times" w:eastAsia="Times New Roman" w:hAnsi="Times" w:cstheme="majorBidi"/>
          <w:sz w:val="24"/>
          <w:szCs w:val="24"/>
          <w:lang w:eastAsia="en-CA"/>
        </w:rPr>
        <w:t xml:space="preserve">All ranked C proposals need further enhancement to </w:t>
      </w:r>
      <w:proofErr w:type="gramStart"/>
      <w:r w:rsidRPr="006835EC">
        <w:rPr>
          <w:rFonts w:ascii="Times" w:eastAsia="Times New Roman" w:hAnsi="Times" w:cstheme="majorBidi"/>
          <w:sz w:val="24"/>
          <w:szCs w:val="24"/>
          <w:lang w:eastAsia="en-CA"/>
        </w:rPr>
        <w:t>be resubmitted</w:t>
      </w:r>
      <w:proofErr w:type="gramEnd"/>
      <w:r w:rsidRPr="006835EC">
        <w:rPr>
          <w:rFonts w:ascii="Times" w:eastAsia="Times New Roman" w:hAnsi="Times" w:cstheme="majorBidi"/>
          <w:sz w:val="24"/>
          <w:szCs w:val="24"/>
          <w:lang w:eastAsia="en-CA"/>
        </w:rPr>
        <w:t xml:space="preserve">. They </w:t>
      </w:r>
      <w:proofErr w:type="gramStart"/>
      <w:r w:rsidRPr="006835EC">
        <w:rPr>
          <w:rFonts w:ascii="Times" w:eastAsia="Times New Roman" w:hAnsi="Times" w:cstheme="majorBidi"/>
          <w:sz w:val="24"/>
          <w:szCs w:val="24"/>
          <w:lang w:eastAsia="en-CA"/>
        </w:rPr>
        <w:t>cannot be considered</w:t>
      </w:r>
      <w:proofErr w:type="gramEnd"/>
      <w:r w:rsidRPr="006835EC">
        <w:rPr>
          <w:rFonts w:ascii="Times" w:eastAsia="Times New Roman" w:hAnsi="Times" w:cstheme="majorBidi"/>
          <w:sz w:val="24"/>
          <w:szCs w:val="24"/>
          <w:lang w:eastAsia="en-CA"/>
        </w:rPr>
        <w:t xml:space="preserve"> for this Cycle call, but are welcome for re-submission, with the rebuttal clarifying the updates and enhancements, for Cycle 8 or beyond.</w:t>
      </w:r>
    </w:p>
    <w:p w14:paraId="38363763" w14:textId="77777777" w:rsidR="004960AC" w:rsidRPr="004960AC" w:rsidRDefault="004960AC" w:rsidP="004960AC">
      <w:pPr>
        <w:jc w:val="both"/>
      </w:pPr>
    </w:p>
    <w:p w14:paraId="73A8DF59" w14:textId="56AE8218" w:rsidR="006E035C" w:rsidRPr="002D1B22" w:rsidRDefault="006E035C" w:rsidP="002D1B22">
      <w:pPr>
        <w:pStyle w:val="Heading1"/>
        <w:numPr>
          <w:ilvl w:val="0"/>
          <w:numId w:val="35"/>
        </w:numPr>
        <w:jc w:val="both"/>
        <w:rPr>
          <w:rFonts w:ascii="Times" w:hAnsi="Times"/>
        </w:rPr>
      </w:pPr>
      <w:bookmarkStart w:id="12" w:name="_Toc125011193"/>
      <w:r w:rsidRPr="002D1B22">
        <w:rPr>
          <w:rFonts w:ascii="Times" w:hAnsi="Times"/>
        </w:rPr>
        <w:t>Appeals</w:t>
      </w:r>
      <w:bookmarkEnd w:id="12"/>
      <w:r w:rsidRPr="002D1B22">
        <w:rPr>
          <w:rFonts w:ascii="Times" w:hAnsi="Times"/>
        </w:rPr>
        <w:t xml:space="preserve"> </w:t>
      </w:r>
    </w:p>
    <w:p w14:paraId="308D57D0" w14:textId="77777777" w:rsidR="008A6154" w:rsidRDefault="008A6154" w:rsidP="008A6154">
      <w:pPr>
        <w:pStyle w:val="xmsolistparagraph"/>
        <w:shd w:val="clear" w:color="auto" w:fill="FFFFFF"/>
        <w:spacing w:before="0" w:beforeAutospacing="0" w:after="0" w:afterAutospacing="0"/>
        <w:rPr>
          <w:rFonts w:ascii="Calibri" w:hAnsi="Calibri" w:cs="Calibri"/>
          <w:color w:val="212121"/>
          <w:sz w:val="22"/>
          <w:szCs w:val="22"/>
        </w:rPr>
      </w:pPr>
    </w:p>
    <w:p w14:paraId="396E916B" w14:textId="181E68BE" w:rsidR="0020166F" w:rsidRPr="00A401FF" w:rsidRDefault="008A6154" w:rsidP="00A401FF">
      <w:pPr>
        <w:jc w:val="both"/>
        <w:rPr>
          <w:rFonts w:ascii="Times" w:eastAsia="Times New Roman" w:hAnsi="Times" w:cstheme="majorBidi"/>
          <w:sz w:val="24"/>
          <w:szCs w:val="24"/>
          <w:lang w:eastAsia="en-CA"/>
        </w:rPr>
      </w:pPr>
      <w:r w:rsidRPr="005F6D94">
        <w:rPr>
          <w:rFonts w:ascii="Times" w:eastAsia="Times New Roman" w:hAnsi="Times" w:cstheme="majorBidi"/>
          <w:sz w:val="24"/>
          <w:szCs w:val="24"/>
          <w:lang w:eastAsia="en-CA"/>
        </w:rPr>
        <w:t xml:space="preserve">The competition for research awards is intense and many high quality applications may not receive support. All applications receive careful scrutiny by the peer reviewers, in the context of competing claims on available funding. Appeals </w:t>
      </w:r>
      <w:proofErr w:type="gramStart"/>
      <w:r w:rsidRPr="005F6D94">
        <w:rPr>
          <w:rFonts w:ascii="Times" w:eastAsia="Times New Roman" w:hAnsi="Times" w:cstheme="majorBidi"/>
          <w:sz w:val="24"/>
          <w:szCs w:val="24"/>
          <w:lang w:eastAsia="en-CA"/>
        </w:rPr>
        <w:t>may therefore not be made</w:t>
      </w:r>
      <w:proofErr w:type="gramEnd"/>
      <w:r w:rsidRPr="005F6D94">
        <w:rPr>
          <w:rFonts w:ascii="Times" w:eastAsia="Times New Roman" w:hAnsi="Times" w:cstheme="majorBidi"/>
          <w:sz w:val="24"/>
          <w:szCs w:val="24"/>
          <w:lang w:eastAsia="en-CA"/>
        </w:rPr>
        <w:t xml:space="preserve"> against the academic judgment of the peer reviewers or ORS committees. The sole ground on which an appeal </w:t>
      </w:r>
      <w:proofErr w:type="gramStart"/>
      <w:r w:rsidRPr="005F6D94">
        <w:rPr>
          <w:rFonts w:ascii="Times" w:eastAsia="Times New Roman" w:hAnsi="Times" w:cstheme="majorBidi"/>
          <w:sz w:val="24"/>
          <w:szCs w:val="24"/>
          <w:lang w:eastAsia="en-CA"/>
        </w:rPr>
        <w:t>may be made</w:t>
      </w:r>
      <w:proofErr w:type="gramEnd"/>
      <w:r w:rsidRPr="005F6D94">
        <w:rPr>
          <w:rFonts w:ascii="Times" w:eastAsia="Times New Roman" w:hAnsi="Times" w:cstheme="majorBidi"/>
          <w:sz w:val="24"/>
          <w:szCs w:val="24"/>
          <w:lang w:eastAsia="en-CA"/>
        </w:rPr>
        <w:t xml:space="preserve"> is one of improper procedure. Anyone wishing to make an appeal against a decision should write to</w:t>
      </w:r>
      <w:r w:rsidRPr="004960AC">
        <w:rPr>
          <w:rFonts w:ascii="Times" w:eastAsia="Times New Roman" w:hAnsi="Times" w:cstheme="majorBidi"/>
          <w:sz w:val="24"/>
          <w:szCs w:val="24"/>
          <w:lang w:eastAsia="en-CA"/>
        </w:rPr>
        <w:t xml:space="preserve"> </w:t>
      </w:r>
      <w:r w:rsidRPr="005F6D94">
        <w:rPr>
          <w:rFonts w:ascii="Times" w:eastAsia="Times New Roman" w:hAnsi="Times" w:cstheme="majorBidi"/>
          <w:sz w:val="24"/>
          <w:szCs w:val="24"/>
          <w:lang w:eastAsia="en-CA"/>
        </w:rPr>
        <w:t xml:space="preserve">the Director of ORS no later than 2 weeks after the award announcement, citing the specific </w:t>
      </w:r>
      <w:r w:rsidRPr="005F6D94">
        <w:rPr>
          <w:rFonts w:ascii="Times" w:eastAsia="Times New Roman" w:hAnsi="Times" w:cstheme="majorBidi"/>
          <w:sz w:val="24"/>
          <w:szCs w:val="24"/>
          <w:lang w:eastAsia="en-CA"/>
        </w:rPr>
        <w:lastRenderedPageBreak/>
        <w:t>decision and setting out clearly the substantive basis of the appeal. Only LPIs themselves may appe</w:t>
      </w:r>
      <w:r w:rsidR="00FA16C2">
        <w:rPr>
          <w:rFonts w:ascii="Times" w:eastAsia="Times New Roman" w:hAnsi="Times" w:cstheme="majorBidi"/>
          <w:sz w:val="24"/>
          <w:szCs w:val="24"/>
          <w:lang w:eastAsia="en-CA"/>
        </w:rPr>
        <w:t>a</w:t>
      </w:r>
      <w:r w:rsidRPr="005F6D94">
        <w:rPr>
          <w:rFonts w:ascii="Times" w:eastAsia="Times New Roman" w:hAnsi="Times" w:cstheme="majorBidi"/>
          <w:sz w:val="24"/>
          <w:szCs w:val="24"/>
          <w:lang w:eastAsia="en-CA"/>
        </w:rPr>
        <w:t>l. The Director will communicate to the LPI the decision of the committee within 30 days.</w:t>
      </w:r>
    </w:p>
    <w:p w14:paraId="61CD7AF4" w14:textId="77777777" w:rsidR="00034E7E" w:rsidRDefault="00034E7E" w:rsidP="00662720">
      <w:pPr>
        <w:pStyle w:val="Heading1"/>
        <w:numPr>
          <w:ilvl w:val="0"/>
          <w:numId w:val="35"/>
        </w:numPr>
        <w:spacing w:line="240" w:lineRule="auto"/>
        <w:jc w:val="both"/>
        <w:rPr>
          <w:rFonts w:ascii="Times" w:hAnsi="Times"/>
        </w:rPr>
      </w:pPr>
      <w:bookmarkStart w:id="13" w:name="_Toc125011194"/>
      <w:r w:rsidRPr="006F7832">
        <w:rPr>
          <w:rFonts w:ascii="Times" w:hAnsi="Times"/>
        </w:rPr>
        <w:t>Acknowledgement</w:t>
      </w:r>
      <w:r w:rsidR="000956CB">
        <w:rPr>
          <w:rFonts w:ascii="Times" w:hAnsi="Times"/>
        </w:rPr>
        <w:t xml:space="preserve"> of Support</w:t>
      </w:r>
      <w:bookmarkEnd w:id="13"/>
    </w:p>
    <w:p w14:paraId="22F2CE9D" w14:textId="77777777" w:rsidR="00FD49B1" w:rsidRPr="00FD49B1" w:rsidRDefault="00FD49B1" w:rsidP="00FC5BDC"/>
    <w:p w14:paraId="57ED2D0F" w14:textId="00DC3F6B" w:rsidR="000956CB" w:rsidRDefault="001A00BA" w:rsidP="000956CB">
      <w:pPr>
        <w:spacing w:line="240" w:lineRule="auto"/>
        <w:jc w:val="both"/>
        <w:rPr>
          <w:rFonts w:ascii="Times" w:hAnsi="Times" w:cstheme="majorBidi"/>
          <w:sz w:val="24"/>
          <w:szCs w:val="24"/>
          <w:lang w:val="en-GB"/>
        </w:rPr>
      </w:pPr>
      <w:bookmarkStart w:id="14" w:name="_Toc484278426"/>
      <w:r>
        <w:rPr>
          <w:rFonts w:ascii="Times" w:hAnsi="Times" w:cstheme="majorBidi"/>
          <w:sz w:val="24"/>
          <w:szCs w:val="24"/>
          <w:lang w:val="en-GB"/>
        </w:rPr>
        <w:t>CD-</w:t>
      </w:r>
      <w:r w:rsidR="00C04CEA">
        <w:rPr>
          <w:rFonts w:ascii="Times" w:hAnsi="Times" w:cstheme="majorBidi"/>
          <w:sz w:val="24"/>
          <w:szCs w:val="24"/>
          <w:lang w:val="en-GB"/>
        </w:rPr>
        <w:t xml:space="preserve">IRCC </w:t>
      </w:r>
      <w:r w:rsidR="001F6807" w:rsidRPr="009404AE">
        <w:rPr>
          <w:rFonts w:ascii="Times" w:hAnsi="Times" w:cstheme="majorBidi"/>
          <w:sz w:val="24"/>
          <w:szCs w:val="24"/>
          <w:lang w:val="en-GB"/>
        </w:rPr>
        <w:t>L</w:t>
      </w:r>
      <w:r w:rsidR="00034E7E" w:rsidRPr="009404AE">
        <w:rPr>
          <w:rFonts w:ascii="Times" w:hAnsi="Times" w:cstheme="majorBidi"/>
          <w:sz w:val="24"/>
          <w:szCs w:val="24"/>
          <w:lang w:val="en-GB"/>
        </w:rPr>
        <w:t>PI</w:t>
      </w:r>
      <w:r w:rsidR="001D2F58" w:rsidRPr="009404AE">
        <w:rPr>
          <w:rFonts w:ascii="Times" w:hAnsi="Times" w:cstheme="majorBidi"/>
          <w:sz w:val="24"/>
          <w:szCs w:val="24"/>
          <w:lang w:val="en-GB"/>
        </w:rPr>
        <w:t>s</w:t>
      </w:r>
      <w:r w:rsidR="00034E7E" w:rsidRPr="009404AE">
        <w:rPr>
          <w:rFonts w:ascii="Times" w:hAnsi="Times" w:cstheme="majorBidi"/>
          <w:sz w:val="24"/>
          <w:szCs w:val="24"/>
          <w:lang w:val="en-GB"/>
        </w:rPr>
        <w:t xml:space="preserve"> shall ensure that all research</w:t>
      </w:r>
      <w:r w:rsidR="005A25DD" w:rsidRPr="009404AE">
        <w:rPr>
          <w:rFonts w:ascii="Times" w:hAnsi="Times" w:cstheme="majorBidi"/>
          <w:sz w:val="24"/>
          <w:szCs w:val="24"/>
          <w:lang w:val="en-GB"/>
        </w:rPr>
        <w:t xml:space="preserve"> publications resulting from this</w:t>
      </w:r>
      <w:r w:rsidR="00034E7E" w:rsidRPr="009404AE">
        <w:rPr>
          <w:rFonts w:ascii="Times" w:hAnsi="Times" w:cstheme="majorBidi"/>
          <w:sz w:val="24"/>
          <w:szCs w:val="24"/>
          <w:lang w:val="en-GB"/>
        </w:rPr>
        <w:t xml:space="preserve"> </w:t>
      </w:r>
      <w:r w:rsidR="005A25DD" w:rsidRPr="009404AE">
        <w:rPr>
          <w:rFonts w:ascii="Times" w:hAnsi="Times" w:cstheme="majorBidi"/>
          <w:sz w:val="24"/>
          <w:szCs w:val="24"/>
          <w:lang w:val="en-GB"/>
        </w:rPr>
        <w:t>grant</w:t>
      </w:r>
      <w:r w:rsidR="00332703" w:rsidRPr="009404AE">
        <w:rPr>
          <w:rFonts w:ascii="Times" w:hAnsi="Times" w:cstheme="majorBidi"/>
          <w:sz w:val="24"/>
          <w:szCs w:val="24"/>
          <w:lang w:val="en-GB"/>
        </w:rPr>
        <w:t xml:space="preserve"> </w:t>
      </w:r>
      <w:r w:rsidR="00034E7E" w:rsidRPr="009404AE">
        <w:rPr>
          <w:rFonts w:ascii="Times" w:hAnsi="Times" w:cstheme="majorBidi"/>
          <w:sz w:val="24"/>
          <w:szCs w:val="24"/>
          <w:lang w:val="en-GB"/>
        </w:rPr>
        <w:t>includes the following statement:</w:t>
      </w:r>
      <w:bookmarkEnd w:id="14"/>
      <w:r w:rsidR="00034E7E" w:rsidRPr="009404AE">
        <w:rPr>
          <w:rFonts w:ascii="Times" w:hAnsi="Times" w:cstheme="majorBidi"/>
          <w:sz w:val="24"/>
          <w:szCs w:val="24"/>
          <w:lang w:val="en-GB"/>
        </w:rPr>
        <w:t xml:space="preserve"> </w:t>
      </w:r>
    </w:p>
    <w:p w14:paraId="40E671FD" w14:textId="1EE1160A" w:rsidR="00146892" w:rsidRPr="000956CB" w:rsidRDefault="00034E7E" w:rsidP="000956CB">
      <w:pPr>
        <w:spacing w:line="240" w:lineRule="auto"/>
        <w:jc w:val="both"/>
        <w:rPr>
          <w:rFonts w:ascii="Times" w:hAnsi="Times" w:cstheme="majorBidi"/>
          <w:i/>
          <w:iCs/>
          <w:sz w:val="24"/>
          <w:szCs w:val="24"/>
          <w:lang w:val="en-GB"/>
        </w:rPr>
      </w:pPr>
      <w:r w:rsidRPr="000956CB">
        <w:rPr>
          <w:rFonts w:ascii="Times" w:hAnsi="Times" w:cstheme="majorBidi"/>
          <w:i/>
          <w:iCs/>
          <w:sz w:val="24"/>
          <w:szCs w:val="24"/>
          <w:lang w:val="en-GB"/>
        </w:rPr>
        <w:t>“This [publication, poster, report, etc.] was</w:t>
      </w:r>
      <w:r w:rsidR="00C04CEA" w:rsidRPr="000956CB">
        <w:rPr>
          <w:rFonts w:ascii="Times" w:hAnsi="Times" w:cstheme="majorBidi"/>
          <w:i/>
          <w:iCs/>
          <w:sz w:val="24"/>
          <w:szCs w:val="24"/>
          <w:lang w:val="en-GB"/>
        </w:rPr>
        <w:t xml:space="preserve"> jointly </w:t>
      </w:r>
      <w:r w:rsidRPr="000956CB">
        <w:rPr>
          <w:rFonts w:ascii="Times" w:hAnsi="Times" w:cstheme="majorBidi"/>
          <w:i/>
          <w:iCs/>
          <w:sz w:val="24"/>
          <w:szCs w:val="24"/>
          <w:lang w:val="en-GB"/>
        </w:rPr>
        <w:t xml:space="preserve">supported by Qatar </w:t>
      </w:r>
      <w:r w:rsidR="00DE4C1B" w:rsidRPr="000956CB">
        <w:rPr>
          <w:rFonts w:ascii="Times" w:hAnsi="Times" w:cstheme="majorBidi"/>
          <w:i/>
          <w:iCs/>
          <w:sz w:val="24"/>
          <w:szCs w:val="24"/>
          <w:lang w:val="en-GB"/>
        </w:rPr>
        <w:t>U</w:t>
      </w:r>
      <w:r w:rsidRPr="000956CB">
        <w:rPr>
          <w:rFonts w:ascii="Times" w:hAnsi="Times" w:cstheme="majorBidi"/>
          <w:i/>
          <w:iCs/>
          <w:sz w:val="24"/>
          <w:szCs w:val="24"/>
          <w:lang w:val="en-GB"/>
        </w:rPr>
        <w:t xml:space="preserve">niversity </w:t>
      </w:r>
      <w:r w:rsidR="005B2C46" w:rsidRPr="000956CB">
        <w:rPr>
          <w:rFonts w:ascii="Times" w:hAnsi="Times" w:cstheme="majorBidi"/>
          <w:i/>
          <w:iCs/>
          <w:sz w:val="24"/>
          <w:szCs w:val="24"/>
          <w:lang w:val="en-GB"/>
        </w:rPr>
        <w:t xml:space="preserve">and XXX </w:t>
      </w:r>
      <w:r w:rsidR="001A00BA">
        <w:rPr>
          <w:rFonts w:ascii="Times" w:hAnsi="Times" w:cstheme="majorBidi"/>
          <w:i/>
          <w:iCs/>
          <w:sz w:val="24"/>
          <w:szCs w:val="24"/>
          <w:lang w:val="en-GB"/>
        </w:rPr>
        <w:t>CD</w:t>
      </w:r>
      <w:r w:rsidR="005B2C46" w:rsidRPr="000956CB">
        <w:rPr>
          <w:rFonts w:ascii="Times" w:hAnsi="Times" w:cstheme="majorBidi"/>
          <w:i/>
          <w:iCs/>
          <w:sz w:val="24"/>
          <w:szCs w:val="24"/>
          <w:lang w:val="en-GB"/>
        </w:rPr>
        <w:t>-IRCC</w:t>
      </w:r>
      <w:r w:rsidR="002B7876" w:rsidRPr="000956CB">
        <w:rPr>
          <w:rFonts w:ascii="Times" w:hAnsi="Times" w:cstheme="majorBidi"/>
          <w:i/>
          <w:iCs/>
          <w:sz w:val="24"/>
          <w:szCs w:val="24"/>
          <w:lang w:val="en-GB"/>
        </w:rPr>
        <w:t xml:space="preserve"> </w:t>
      </w:r>
      <w:r w:rsidR="004314A1" w:rsidRPr="000956CB">
        <w:rPr>
          <w:rFonts w:ascii="Times" w:hAnsi="Times" w:cstheme="majorBidi"/>
          <w:i/>
          <w:iCs/>
          <w:sz w:val="24"/>
          <w:szCs w:val="24"/>
          <w:lang w:val="en-GB"/>
        </w:rPr>
        <w:t xml:space="preserve">[GRANT </w:t>
      </w:r>
      <w:r w:rsidR="00332703" w:rsidRPr="000956CB">
        <w:rPr>
          <w:rFonts w:ascii="Times" w:hAnsi="Times" w:cstheme="majorBidi"/>
          <w:i/>
          <w:iCs/>
          <w:sz w:val="24"/>
          <w:szCs w:val="24"/>
          <w:lang w:val="en-GB"/>
        </w:rPr>
        <w:t>CODE</w:t>
      </w:r>
      <w:r w:rsidR="004314A1" w:rsidRPr="000956CB">
        <w:rPr>
          <w:rFonts w:ascii="Times" w:hAnsi="Times" w:cstheme="majorBidi"/>
          <w:i/>
          <w:iCs/>
          <w:sz w:val="24"/>
          <w:szCs w:val="24"/>
          <w:lang w:val="en-GB"/>
        </w:rPr>
        <w:t>]</w:t>
      </w:r>
      <w:r w:rsidRPr="000956CB">
        <w:rPr>
          <w:rFonts w:ascii="Times" w:hAnsi="Times" w:cstheme="majorBidi"/>
          <w:i/>
          <w:iCs/>
          <w:sz w:val="24"/>
          <w:szCs w:val="24"/>
          <w:lang w:val="en-GB"/>
        </w:rPr>
        <w:t xml:space="preserve">. The findings achieved herein are solely the </w:t>
      </w:r>
      <w:r w:rsidR="00EA5937" w:rsidRPr="000956CB">
        <w:rPr>
          <w:rFonts w:ascii="Times" w:hAnsi="Times" w:cstheme="majorBidi"/>
          <w:i/>
          <w:iCs/>
          <w:sz w:val="24"/>
          <w:szCs w:val="24"/>
          <w:lang w:val="en-GB"/>
        </w:rPr>
        <w:t>responsibility of the authors</w:t>
      </w:r>
      <w:r w:rsidRPr="000956CB">
        <w:rPr>
          <w:rFonts w:ascii="Times" w:hAnsi="Times" w:cstheme="majorBidi"/>
          <w:i/>
          <w:iCs/>
          <w:sz w:val="24"/>
          <w:szCs w:val="24"/>
          <w:lang w:val="en-GB"/>
        </w:rPr>
        <w:t>.”</w:t>
      </w:r>
    </w:p>
    <w:p w14:paraId="63AFD312" w14:textId="77777777" w:rsidR="006F613C" w:rsidRDefault="006F613C" w:rsidP="00662720">
      <w:pPr>
        <w:pStyle w:val="Heading1"/>
        <w:numPr>
          <w:ilvl w:val="0"/>
          <w:numId w:val="35"/>
        </w:numPr>
        <w:jc w:val="both"/>
        <w:rPr>
          <w:rFonts w:ascii="Times" w:hAnsi="Times"/>
        </w:rPr>
      </w:pPr>
      <w:bookmarkStart w:id="15" w:name="_Toc125011195"/>
      <w:r w:rsidRPr="009404AE">
        <w:rPr>
          <w:rFonts w:ascii="Times" w:hAnsi="Times"/>
        </w:rPr>
        <w:t>Inquiries</w:t>
      </w:r>
      <w:bookmarkEnd w:id="15"/>
      <w:r w:rsidRPr="009404AE">
        <w:rPr>
          <w:rFonts w:ascii="Times" w:hAnsi="Times"/>
        </w:rPr>
        <w:t xml:space="preserve"> </w:t>
      </w:r>
    </w:p>
    <w:p w14:paraId="6B414369" w14:textId="77777777" w:rsidR="00C04CEA" w:rsidRDefault="00C04CEA" w:rsidP="006D4FCE">
      <w:pPr>
        <w:widowControl w:val="0"/>
        <w:autoSpaceDE w:val="0"/>
        <w:autoSpaceDN w:val="0"/>
        <w:adjustRightInd w:val="0"/>
        <w:spacing w:after="0" w:line="240" w:lineRule="auto"/>
        <w:ind w:right="590"/>
        <w:jc w:val="both"/>
        <w:rPr>
          <w:rFonts w:ascii="Times" w:hAnsi="Times" w:cstheme="majorBidi"/>
          <w:sz w:val="24"/>
          <w:szCs w:val="24"/>
          <w:lang w:val="en-GB"/>
        </w:rPr>
      </w:pPr>
    </w:p>
    <w:p w14:paraId="41C4063C" w14:textId="775CCD88" w:rsidR="000742A8" w:rsidRPr="006D4FCE" w:rsidRDefault="006F613C" w:rsidP="006D4FCE">
      <w:pPr>
        <w:widowControl w:val="0"/>
        <w:autoSpaceDE w:val="0"/>
        <w:autoSpaceDN w:val="0"/>
        <w:adjustRightInd w:val="0"/>
        <w:spacing w:after="0" w:line="240" w:lineRule="auto"/>
        <w:ind w:right="590"/>
        <w:jc w:val="both"/>
        <w:rPr>
          <w:rFonts w:ascii="Times" w:hAnsi="Times" w:cstheme="majorBidi"/>
          <w:sz w:val="24"/>
          <w:szCs w:val="24"/>
          <w:lang w:val="en-GB"/>
        </w:rPr>
      </w:pPr>
      <w:r w:rsidRPr="009404AE">
        <w:rPr>
          <w:rFonts w:ascii="Times" w:hAnsi="Times" w:cstheme="majorBidi"/>
          <w:sz w:val="24"/>
          <w:szCs w:val="24"/>
          <w:lang w:val="en-GB"/>
        </w:rPr>
        <w:t>For any inquiry regarding this document and the proposal submission process please send</w:t>
      </w:r>
      <w:r w:rsidR="00CE6F20" w:rsidRPr="009404AE">
        <w:rPr>
          <w:rFonts w:ascii="Times" w:hAnsi="Times" w:cstheme="majorBidi"/>
          <w:sz w:val="24"/>
          <w:szCs w:val="24"/>
          <w:lang w:val="en-GB"/>
        </w:rPr>
        <w:t xml:space="preserve"> </w:t>
      </w:r>
      <w:r w:rsidRPr="009404AE">
        <w:rPr>
          <w:rFonts w:ascii="Times" w:hAnsi="Times" w:cstheme="majorBidi"/>
          <w:sz w:val="24"/>
          <w:szCs w:val="24"/>
          <w:lang w:val="en-GB"/>
        </w:rPr>
        <w:t>an email to</w:t>
      </w:r>
      <w:r w:rsidR="00532151">
        <w:rPr>
          <w:rFonts w:ascii="Times" w:hAnsi="Times" w:cstheme="majorBidi"/>
          <w:sz w:val="24"/>
          <w:szCs w:val="24"/>
          <w:lang w:val="en-GB"/>
        </w:rPr>
        <w:t xml:space="preserve"> </w:t>
      </w:r>
      <w:r w:rsidR="00532151" w:rsidRPr="00532151">
        <w:rPr>
          <w:rFonts w:ascii="Times" w:hAnsi="Times" w:cstheme="majorBidi"/>
          <w:i/>
          <w:sz w:val="24"/>
          <w:szCs w:val="24"/>
          <w:lang w:val="en-GB"/>
        </w:rPr>
        <w:t>i</w:t>
      </w:r>
      <w:hyperlink r:id="rId15" w:history="1">
        <w:r w:rsidR="00532151" w:rsidRPr="00532151">
          <w:rPr>
            <w:rFonts w:ascii="Times" w:hAnsi="Times" w:cstheme="majorBidi"/>
            <w:i/>
            <w:sz w:val="24"/>
            <w:szCs w:val="24"/>
            <w:lang w:val="en-GB"/>
          </w:rPr>
          <w:t>grants@qu.edu.qa</w:t>
        </w:r>
      </w:hyperlink>
    </w:p>
    <w:sectPr w:rsidR="000742A8" w:rsidRPr="006D4FCE" w:rsidSect="009404AE">
      <w:footerReference w:type="default" r:id="rId16"/>
      <w:pgSz w:w="12240" w:h="15840"/>
      <w:pgMar w:top="712" w:right="1440" w:bottom="112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6EEB3" w14:textId="77777777" w:rsidR="00A46A7E" w:rsidRDefault="00A46A7E">
      <w:pPr>
        <w:spacing w:after="0" w:line="240" w:lineRule="auto"/>
      </w:pPr>
      <w:r>
        <w:separator/>
      </w:r>
    </w:p>
  </w:endnote>
  <w:endnote w:type="continuationSeparator" w:id="0">
    <w:p w14:paraId="1D051011" w14:textId="77777777" w:rsidR="00A46A7E" w:rsidRDefault="00A4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528690"/>
      <w:docPartObj>
        <w:docPartGallery w:val="Page Numbers (Bottom of Page)"/>
        <w:docPartUnique/>
      </w:docPartObj>
    </w:sdtPr>
    <w:sdtEndPr>
      <w:rPr>
        <w:noProof/>
      </w:rPr>
    </w:sdtEndPr>
    <w:sdtContent>
      <w:p w14:paraId="7D9E1819" w14:textId="72B0914A" w:rsidR="005C0BFE" w:rsidRDefault="005C0BFE">
        <w:pPr>
          <w:pStyle w:val="Footer"/>
          <w:jc w:val="center"/>
        </w:pPr>
        <w:r>
          <w:fldChar w:fldCharType="begin"/>
        </w:r>
        <w:r>
          <w:instrText xml:space="preserve"> PAGE   \* MERGEFORMAT </w:instrText>
        </w:r>
        <w:r>
          <w:fldChar w:fldCharType="separate"/>
        </w:r>
        <w:r w:rsidR="008B3776">
          <w:rPr>
            <w:noProof/>
          </w:rPr>
          <w:t>5</w:t>
        </w:r>
        <w:r>
          <w:rPr>
            <w:noProof/>
          </w:rPr>
          <w:fldChar w:fldCharType="end"/>
        </w:r>
      </w:p>
    </w:sdtContent>
  </w:sdt>
  <w:p w14:paraId="350F6FA5" w14:textId="77777777" w:rsidR="005C0BFE" w:rsidRDefault="005C0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96405" w14:textId="77777777" w:rsidR="00A46A7E" w:rsidRDefault="00A46A7E">
      <w:pPr>
        <w:spacing w:after="0" w:line="240" w:lineRule="auto"/>
      </w:pPr>
      <w:r>
        <w:separator/>
      </w:r>
    </w:p>
  </w:footnote>
  <w:footnote w:type="continuationSeparator" w:id="0">
    <w:p w14:paraId="13DB8CC9" w14:textId="77777777" w:rsidR="00A46A7E" w:rsidRDefault="00A46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90D65"/>
    <w:multiLevelType w:val="hybridMultilevel"/>
    <w:tmpl w:val="E5DE2998"/>
    <w:lvl w:ilvl="0" w:tplc="B19C2460">
      <w:start w:val="13"/>
      <w:numFmt w:val="bullet"/>
      <w:lvlText w:val="-"/>
      <w:lvlJc w:val="left"/>
      <w:pPr>
        <w:ind w:left="1080" w:hanging="360"/>
      </w:pPr>
      <w:rPr>
        <w:rFonts w:ascii="Times" w:eastAsia="Times New Roman" w:hAns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A42064"/>
    <w:multiLevelType w:val="hybridMultilevel"/>
    <w:tmpl w:val="928A5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433753"/>
    <w:multiLevelType w:val="hybridMultilevel"/>
    <w:tmpl w:val="C45E0750"/>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E7D82"/>
    <w:multiLevelType w:val="hybridMultilevel"/>
    <w:tmpl w:val="4F04A804"/>
    <w:lvl w:ilvl="0" w:tplc="04090013">
      <w:start w:val="1"/>
      <w:numFmt w:val="upp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C02FA98">
      <w:numFmt w:val="bullet"/>
      <w:lvlText w:val="-"/>
      <w:lvlJc w:val="left"/>
      <w:pPr>
        <w:ind w:left="3600" w:hanging="360"/>
      </w:pPr>
      <w:rPr>
        <w:rFonts w:ascii="Arial" w:eastAsiaTheme="minorEastAsia" w:hAnsi="Arial"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FB2B6B"/>
    <w:multiLevelType w:val="hybridMultilevel"/>
    <w:tmpl w:val="81F64F14"/>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D6444"/>
    <w:multiLevelType w:val="multilevel"/>
    <w:tmpl w:val="7C844C1E"/>
    <w:lvl w:ilvl="0">
      <w:start w:val="1"/>
      <w:numFmt w:val="decimal"/>
      <w:lvlText w:val="%1."/>
      <w:lvlJc w:val="left"/>
      <w:pPr>
        <w:tabs>
          <w:tab w:val="num" w:pos="810"/>
        </w:tabs>
        <w:ind w:left="81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1F4868"/>
    <w:multiLevelType w:val="hybridMultilevel"/>
    <w:tmpl w:val="F402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E389F"/>
    <w:multiLevelType w:val="hybridMultilevel"/>
    <w:tmpl w:val="9D369244"/>
    <w:lvl w:ilvl="0" w:tplc="4514A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C50CE"/>
    <w:multiLevelType w:val="hybridMultilevel"/>
    <w:tmpl w:val="74CC49C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12876D05"/>
    <w:multiLevelType w:val="hybridMultilevel"/>
    <w:tmpl w:val="3A82137E"/>
    <w:lvl w:ilvl="0" w:tplc="980EBD50">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746C1"/>
    <w:multiLevelType w:val="hybridMultilevel"/>
    <w:tmpl w:val="22CAE0EA"/>
    <w:lvl w:ilvl="0" w:tplc="E084D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853E4B"/>
    <w:multiLevelType w:val="hybridMultilevel"/>
    <w:tmpl w:val="1C1E02C4"/>
    <w:lvl w:ilvl="0" w:tplc="79C4B306">
      <w:start w:val="3"/>
      <w:numFmt w:val="decimal"/>
      <w:lvlText w:val="%1."/>
      <w:lvlJc w:val="left"/>
      <w:pPr>
        <w:ind w:left="7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A2054"/>
    <w:multiLevelType w:val="hybridMultilevel"/>
    <w:tmpl w:val="BB122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6268A"/>
    <w:multiLevelType w:val="hybridMultilevel"/>
    <w:tmpl w:val="46FA778E"/>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C02FA98">
      <w:numFmt w:val="bullet"/>
      <w:lvlText w:val="-"/>
      <w:lvlJc w:val="left"/>
      <w:pPr>
        <w:ind w:left="3600" w:hanging="360"/>
      </w:pPr>
      <w:rPr>
        <w:rFonts w:ascii="Arial" w:eastAsiaTheme="minorEastAsia" w:hAnsi="Arial"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24241B"/>
    <w:multiLevelType w:val="hybridMultilevel"/>
    <w:tmpl w:val="99446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33163"/>
    <w:multiLevelType w:val="hybridMultilevel"/>
    <w:tmpl w:val="22CAE0EA"/>
    <w:lvl w:ilvl="0" w:tplc="E084D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805B0B"/>
    <w:multiLevelType w:val="hybridMultilevel"/>
    <w:tmpl w:val="7242E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A97E5A"/>
    <w:multiLevelType w:val="hybridMultilevel"/>
    <w:tmpl w:val="1578E6EE"/>
    <w:lvl w:ilvl="0" w:tplc="628C0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AD5D7E"/>
    <w:multiLevelType w:val="hybridMultilevel"/>
    <w:tmpl w:val="3E4A06AA"/>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9A5D35"/>
    <w:multiLevelType w:val="hybridMultilevel"/>
    <w:tmpl w:val="0462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04E3"/>
    <w:multiLevelType w:val="hybridMultilevel"/>
    <w:tmpl w:val="EE002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1279BC"/>
    <w:multiLevelType w:val="hybridMultilevel"/>
    <w:tmpl w:val="0524A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E0363"/>
    <w:multiLevelType w:val="hybridMultilevel"/>
    <w:tmpl w:val="143811F4"/>
    <w:lvl w:ilvl="0" w:tplc="B6A699C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B05454"/>
    <w:multiLevelType w:val="hybridMultilevel"/>
    <w:tmpl w:val="DAE41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2C642D"/>
    <w:multiLevelType w:val="hybridMultilevel"/>
    <w:tmpl w:val="88082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894830"/>
    <w:multiLevelType w:val="hybridMultilevel"/>
    <w:tmpl w:val="C5A2549E"/>
    <w:lvl w:ilvl="0" w:tplc="B5E2321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636054F"/>
    <w:multiLevelType w:val="hybridMultilevel"/>
    <w:tmpl w:val="C56AE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7601FF6"/>
    <w:multiLevelType w:val="hybridMultilevel"/>
    <w:tmpl w:val="CC823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8C10D8C"/>
    <w:multiLevelType w:val="hybridMultilevel"/>
    <w:tmpl w:val="3AB2291A"/>
    <w:lvl w:ilvl="0" w:tplc="11568CBA">
      <w:start w:val="1"/>
      <w:numFmt w:val="decimal"/>
      <w:lvlText w:val="%1-"/>
      <w:lvlJc w:val="left"/>
      <w:pPr>
        <w:ind w:left="420" w:hanging="360"/>
      </w:pPr>
      <w:rPr>
        <w:rFonts w:ascii="Times" w:eastAsiaTheme="minorHAnsi" w:hAnsi="Times" w:cs="Times"/>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41257974"/>
    <w:multiLevelType w:val="hybridMultilevel"/>
    <w:tmpl w:val="CFA0C88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942AB8"/>
    <w:multiLevelType w:val="hybridMultilevel"/>
    <w:tmpl w:val="157E03C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49EE70BE"/>
    <w:multiLevelType w:val="hybridMultilevel"/>
    <w:tmpl w:val="96642766"/>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553D27"/>
    <w:multiLevelType w:val="hybridMultilevel"/>
    <w:tmpl w:val="74E4C91A"/>
    <w:lvl w:ilvl="0" w:tplc="8FF8B88C">
      <w:start w:val="1"/>
      <w:numFmt w:val="bullet"/>
      <w:lvlText w:val="-"/>
      <w:lvlJc w:val="left"/>
      <w:pPr>
        <w:tabs>
          <w:tab w:val="num" w:pos="720"/>
        </w:tabs>
        <w:ind w:left="720" w:hanging="360"/>
      </w:pPr>
      <w:rPr>
        <w:rFonts w:ascii="Times" w:hAnsi="Times" w:hint="default"/>
      </w:rPr>
    </w:lvl>
    <w:lvl w:ilvl="1" w:tplc="5A7C9F08" w:tentative="1">
      <w:start w:val="1"/>
      <w:numFmt w:val="bullet"/>
      <w:lvlText w:val="-"/>
      <w:lvlJc w:val="left"/>
      <w:pPr>
        <w:tabs>
          <w:tab w:val="num" w:pos="1440"/>
        </w:tabs>
        <w:ind w:left="1440" w:hanging="360"/>
      </w:pPr>
      <w:rPr>
        <w:rFonts w:ascii="Times" w:hAnsi="Times" w:hint="default"/>
      </w:rPr>
    </w:lvl>
    <w:lvl w:ilvl="2" w:tplc="62D26DD6" w:tentative="1">
      <w:start w:val="1"/>
      <w:numFmt w:val="bullet"/>
      <w:lvlText w:val="-"/>
      <w:lvlJc w:val="left"/>
      <w:pPr>
        <w:tabs>
          <w:tab w:val="num" w:pos="2160"/>
        </w:tabs>
        <w:ind w:left="2160" w:hanging="360"/>
      </w:pPr>
      <w:rPr>
        <w:rFonts w:ascii="Times" w:hAnsi="Times" w:hint="default"/>
      </w:rPr>
    </w:lvl>
    <w:lvl w:ilvl="3" w:tplc="0BFC1AEC" w:tentative="1">
      <w:start w:val="1"/>
      <w:numFmt w:val="bullet"/>
      <w:lvlText w:val="-"/>
      <w:lvlJc w:val="left"/>
      <w:pPr>
        <w:tabs>
          <w:tab w:val="num" w:pos="2880"/>
        </w:tabs>
        <w:ind w:left="2880" w:hanging="360"/>
      </w:pPr>
      <w:rPr>
        <w:rFonts w:ascii="Times" w:hAnsi="Times" w:hint="default"/>
      </w:rPr>
    </w:lvl>
    <w:lvl w:ilvl="4" w:tplc="54222B72" w:tentative="1">
      <w:start w:val="1"/>
      <w:numFmt w:val="bullet"/>
      <w:lvlText w:val="-"/>
      <w:lvlJc w:val="left"/>
      <w:pPr>
        <w:tabs>
          <w:tab w:val="num" w:pos="3600"/>
        </w:tabs>
        <w:ind w:left="3600" w:hanging="360"/>
      </w:pPr>
      <w:rPr>
        <w:rFonts w:ascii="Times" w:hAnsi="Times" w:hint="default"/>
      </w:rPr>
    </w:lvl>
    <w:lvl w:ilvl="5" w:tplc="158AC514" w:tentative="1">
      <w:start w:val="1"/>
      <w:numFmt w:val="bullet"/>
      <w:lvlText w:val="-"/>
      <w:lvlJc w:val="left"/>
      <w:pPr>
        <w:tabs>
          <w:tab w:val="num" w:pos="4320"/>
        </w:tabs>
        <w:ind w:left="4320" w:hanging="360"/>
      </w:pPr>
      <w:rPr>
        <w:rFonts w:ascii="Times" w:hAnsi="Times" w:hint="default"/>
      </w:rPr>
    </w:lvl>
    <w:lvl w:ilvl="6" w:tplc="4C442A78" w:tentative="1">
      <w:start w:val="1"/>
      <w:numFmt w:val="bullet"/>
      <w:lvlText w:val="-"/>
      <w:lvlJc w:val="left"/>
      <w:pPr>
        <w:tabs>
          <w:tab w:val="num" w:pos="5040"/>
        </w:tabs>
        <w:ind w:left="5040" w:hanging="360"/>
      </w:pPr>
      <w:rPr>
        <w:rFonts w:ascii="Times" w:hAnsi="Times" w:hint="default"/>
      </w:rPr>
    </w:lvl>
    <w:lvl w:ilvl="7" w:tplc="87C875CE" w:tentative="1">
      <w:start w:val="1"/>
      <w:numFmt w:val="bullet"/>
      <w:lvlText w:val="-"/>
      <w:lvlJc w:val="left"/>
      <w:pPr>
        <w:tabs>
          <w:tab w:val="num" w:pos="5760"/>
        </w:tabs>
        <w:ind w:left="5760" w:hanging="360"/>
      </w:pPr>
      <w:rPr>
        <w:rFonts w:ascii="Times" w:hAnsi="Times" w:hint="default"/>
      </w:rPr>
    </w:lvl>
    <w:lvl w:ilvl="8" w:tplc="D7601EAC" w:tentative="1">
      <w:start w:val="1"/>
      <w:numFmt w:val="bullet"/>
      <w:lvlText w:val="-"/>
      <w:lvlJc w:val="left"/>
      <w:pPr>
        <w:tabs>
          <w:tab w:val="num" w:pos="6480"/>
        </w:tabs>
        <w:ind w:left="6480" w:hanging="360"/>
      </w:pPr>
      <w:rPr>
        <w:rFonts w:ascii="Times" w:hAnsi="Times" w:hint="default"/>
      </w:rPr>
    </w:lvl>
  </w:abstractNum>
  <w:abstractNum w:abstractNumId="34" w15:restartNumberingAfterBreak="0">
    <w:nsid w:val="4F6A6509"/>
    <w:multiLevelType w:val="hybridMultilevel"/>
    <w:tmpl w:val="AE0A4A2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4FC200C2"/>
    <w:multiLevelType w:val="hybridMultilevel"/>
    <w:tmpl w:val="7B1410DE"/>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070CC4"/>
    <w:multiLevelType w:val="hybridMultilevel"/>
    <w:tmpl w:val="D8CCBA8C"/>
    <w:lvl w:ilvl="0" w:tplc="2578E898">
      <w:start w:val="8"/>
      <w:numFmt w:val="decimal"/>
      <w:lvlText w:val="%1."/>
      <w:lvlJc w:val="left"/>
      <w:pPr>
        <w:ind w:left="7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E57EFA"/>
    <w:multiLevelType w:val="hybridMultilevel"/>
    <w:tmpl w:val="2B8AA776"/>
    <w:lvl w:ilvl="0" w:tplc="49C22A40">
      <w:start w:val="1"/>
      <w:numFmt w:val="bullet"/>
      <w:lvlText w:val=""/>
      <w:lvlJc w:val="left"/>
      <w:pPr>
        <w:ind w:left="720" w:hanging="360"/>
      </w:pPr>
      <w:rPr>
        <w:rFonts w:ascii="Symbol" w:hAnsi="Symbol" w:cs="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4F47A2"/>
    <w:multiLevelType w:val="hybridMultilevel"/>
    <w:tmpl w:val="E7B8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6B23C7"/>
    <w:multiLevelType w:val="multilevel"/>
    <w:tmpl w:val="8FA08D7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A3A00AA"/>
    <w:multiLevelType w:val="multilevel"/>
    <w:tmpl w:val="66C2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52327F"/>
    <w:multiLevelType w:val="hybridMultilevel"/>
    <w:tmpl w:val="FBAC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3D7E14"/>
    <w:multiLevelType w:val="hybridMultilevel"/>
    <w:tmpl w:val="0F60483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15:restartNumberingAfterBreak="0">
    <w:nsid w:val="750170FA"/>
    <w:multiLevelType w:val="hybridMultilevel"/>
    <w:tmpl w:val="FE0CA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AC085A"/>
    <w:multiLevelType w:val="hybridMultilevel"/>
    <w:tmpl w:val="3DFA1B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5AC1E3C"/>
    <w:multiLevelType w:val="hybridMultilevel"/>
    <w:tmpl w:val="69D217AE"/>
    <w:lvl w:ilvl="0" w:tplc="CB46EA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795675"/>
    <w:multiLevelType w:val="hybridMultilevel"/>
    <w:tmpl w:val="FA845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7C044A"/>
    <w:multiLevelType w:val="hybridMultilevel"/>
    <w:tmpl w:val="7F1E487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15:restartNumberingAfterBreak="0">
    <w:nsid w:val="7EC05DD8"/>
    <w:multiLevelType w:val="hybridMultilevel"/>
    <w:tmpl w:val="D5E8A62C"/>
    <w:lvl w:ilvl="0" w:tplc="9932B07C">
      <w:start w:val="1"/>
      <w:numFmt w:val="decimal"/>
      <w:lvlText w:val="%1."/>
      <w:lvlJc w:val="left"/>
      <w:pPr>
        <w:ind w:left="380" w:hanging="360"/>
      </w:pPr>
      <w:rPr>
        <w:rFonts w:asciiTheme="minorBidi" w:hAnsiTheme="minorBidi" w:cstheme="minorBidi" w:hint="default"/>
        <w:b/>
        <w:bCs/>
        <w:sz w:val="28"/>
        <w:szCs w:val="28"/>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48"/>
  </w:num>
  <w:num w:numId="2">
    <w:abstractNumId w:val="25"/>
  </w:num>
  <w:num w:numId="3">
    <w:abstractNumId w:val="37"/>
  </w:num>
  <w:num w:numId="4">
    <w:abstractNumId w:val="39"/>
  </w:num>
  <w:num w:numId="5">
    <w:abstractNumId w:val="7"/>
  </w:num>
  <w:num w:numId="6">
    <w:abstractNumId w:val="20"/>
  </w:num>
  <w:num w:numId="7">
    <w:abstractNumId w:val="43"/>
  </w:num>
  <w:num w:numId="8">
    <w:abstractNumId w:val="3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5"/>
  </w:num>
  <w:num w:numId="12">
    <w:abstractNumId w:val="2"/>
  </w:num>
  <w:num w:numId="13">
    <w:abstractNumId w:val="18"/>
  </w:num>
  <w:num w:numId="14">
    <w:abstractNumId w:val="27"/>
  </w:num>
  <w:num w:numId="15">
    <w:abstractNumId w:val="14"/>
  </w:num>
  <w:num w:numId="16">
    <w:abstractNumId w:val="44"/>
  </w:num>
  <w:num w:numId="17">
    <w:abstractNumId w:val="4"/>
  </w:num>
  <w:num w:numId="18">
    <w:abstractNumId w:val="13"/>
  </w:num>
  <w:num w:numId="19">
    <w:abstractNumId w:val="5"/>
  </w:num>
  <w:num w:numId="20">
    <w:abstractNumId w:val="32"/>
  </w:num>
  <w:num w:numId="21">
    <w:abstractNumId w:val="28"/>
  </w:num>
  <w:num w:numId="22">
    <w:abstractNumId w:val="12"/>
  </w:num>
  <w:num w:numId="23">
    <w:abstractNumId w:val="38"/>
  </w:num>
  <w:num w:numId="24">
    <w:abstractNumId w:val="42"/>
  </w:num>
  <w:num w:numId="25">
    <w:abstractNumId w:val="46"/>
  </w:num>
  <w:num w:numId="26">
    <w:abstractNumId w:val="36"/>
  </w:num>
  <w:num w:numId="27">
    <w:abstractNumId w:val="0"/>
  </w:num>
  <w:num w:numId="28">
    <w:abstractNumId w:val="41"/>
  </w:num>
  <w:num w:numId="29">
    <w:abstractNumId w:val="23"/>
  </w:num>
  <w:num w:numId="30">
    <w:abstractNumId w:val="17"/>
  </w:num>
  <w:num w:numId="31">
    <w:abstractNumId w:val="45"/>
  </w:num>
  <w:num w:numId="32">
    <w:abstractNumId w:val="19"/>
  </w:num>
  <w:num w:numId="33">
    <w:abstractNumId w:val="21"/>
  </w:num>
  <w:num w:numId="34">
    <w:abstractNumId w:val="24"/>
  </w:num>
  <w:num w:numId="35">
    <w:abstractNumId w:val="16"/>
  </w:num>
  <w:num w:numId="36">
    <w:abstractNumId w:val="11"/>
  </w:num>
  <w:num w:numId="37">
    <w:abstractNumId w:val="22"/>
  </w:num>
  <w:num w:numId="38">
    <w:abstractNumId w:val="6"/>
  </w:num>
  <w:num w:numId="39">
    <w:abstractNumId w:val="47"/>
  </w:num>
  <w:num w:numId="40">
    <w:abstractNumId w:val="9"/>
  </w:num>
  <w:num w:numId="41">
    <w:abstractNumId w:val="34"/>
  </w:num>
  <w:num w:numId="42">
    <w:abstractNumId w:val="31"/>
  </w:num>
  <w:num w:numId="43">
    <w:abstractNumId w:val="10"/>
  </w:num>
  <w:num w:numId="44">
    <w:abstractNumId w:val="15"/>
  </w:num>
  <w:num w:numId="45">
    <w:abstractNumId w:val="8"/>
  </w:num>
  <w:num w:numId="46">
    <w:abstractNumId w:val="1"/>
  </w:num>
  <w:num w:numId="47">
    <w:abstractNumId w:val="40"/>
  </w:num>
  <w:num w:numId="48">
    <w:abstractNumId w:val="3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DB"/>
    <w:rsid w:val="0000519F"/>
    <w:rsid w:val="00006E37"/>
    <w:rsid w:val="00007FB9"/>
    <w:rsid w:val="0001505A"/>
    <w:rsid w:val="00015EA5"/>
    <w:rsid w:val="00017F02"/>
    <w:rsid w:val="0002319B"/>
    <w:rsid w:val="000237DC"/>
    <w:rsid w:val="00024283"/>
    <w:rsid w:val="0002642A"/>
    <w:rsid w:val="00032491"/>
    <w:rsid w:val="00034E7E"/>
    <w:rsid w:val="000419AE"/>
    <w:rsid w:val="00041B88"/>
    <w:rsid w:val="00047828"/>
    <w:rsid w:val="00051EEF"/>
    <w:rsid w:val="000537CD"/>
    <w:rsid w:val="0005491F"/>
    <w:rsid w:val="0005540A"/>
    <w:rsid w:val="00055F0A"/>
    <w:rsid w:val="00060F21"/>
    <w:rsid w:val="000643D0"/>
    <w:rsid w:val="000742A8"/>
    <w:rsid w:val="00074E42"/>
    <w:rsid w:val="000807C7"/>
    <w:rsid w:val="00085DE4"/>
    <w:rsid w:val="00087BD6"/>
    <w:rsid w:val="000908B6"/>
    <w:rsid w:val="00095184"/>
    <w:rsid w:val="000956CB"/>
    <w:rsid w:val="000A1605"/>
    <w:rsid w:val="000A573E"/>
    <w:rsid w:val="000A6C40"/>
    <w:rsid w:val="000A73A9"/>
    <w:rsid w:val="000B08E5"/>
    <w:rsid w:val="000B3F10"/>
    <w:rsid w:val="000C4183"/>
    <w:rsid w:val="000C5430"/>
    <w:rsid w:val="000E05BC"/>
    <w:rsid w:val="000E1718"/>
    <w:rsid w:val="000F25F3"/>
    <w:rsid w:val="000F7555"/>
    <w:rsid w:val="000F759A"/>
    <w:rsid w:val="001014D9"/>
    <w:rsid w:val="00101BBF"/>
    <w:rsid w:val="00105943"/>
    <w:rsid w:val="00106251"/>
    <w:rsid w:val="00107C6C"/>
    <w:rsid w:val="00112FA3"/>
    <w:rsid w:val="001177DA"/>
    <w:rsid w:val="001253C1"/>
    <w:rsid w:val="0013134E"/>
    <w:rsid w:val="00132C2B"/>
    <w:rsid w:val="001347BB"/>
    <w:rsid w:val="00140D23"/>
    <w:rsid w:val="00141B76"/>
    <w:rsid w:val="0014384E"/>
    <w:rsid w:val="00146892"/>
    <w:rsid w:val="00150546"/>
    <w:rsid w:val="001506CF"/>
    <w:rsid w:val="00150D96"/>
    <w:rsid w:val="00150DC1"/>
    <w:rsid w:val="00150F14"/>
    <w:rsid w:val="00151422"/>
    <w:rsid w:val="00154B66"/>
    <w:rsid w:val="001558B4"/>
    <w:rsid w:val="001640AC"/>
    <w:rsid w:val="00170E3D"/>
    <w:rsid w:val="0018095C"/>
    <w:rsid w:val="00185795"/>
    <w:rsid w:val="00195092"/>
    <w:rsid w:val="001A00BA"/>
    <w:rsid w:val="001A5BA1"/>
    <w:rsid w:val="001A5E10"/>
    <w:rsid w:val="001A6819"/>
    <w:rsid w:val="001B1A09"/>
    <w:rsid w:val="001B61B8"/>
    <w:rsid w:val="001B720E"/>
    <w:rsid w:val="001C0477"/>
    <w:rsid w:val="001C417B"/>
    <w:rsid w:val="001C4197"/>
    <w:rsid w:val="001D2F58"/>
    <w:rsid w:val="001D412D"/>
    <w:rsid w:val="001D4649"/>
    <w:rsid w:val="001D4CB1"/>
    <w:rsid w:val="001E2109"/>
    <w:rsid w:val="001E4A9D"/>
    <w:rsid w:val="001E635F"/>
    <w:rsid w:val="001F32EF"/>
    <w:rsid w:val="001F6807"/>
    <w:rsid w:val="00200ADC"/>
    <w:rsid w:val="0020166F"/>
    <w:rsid w:val="00206440"/>
    <w:rsid w:val="002167C8"/>
    <w:rsid w:val="002236F5"/>
    <w:rsid w:val="00224E14"/>
    <w:rsid w:val="00226EB5"/>
    <w:rsid w:val="002405A9"/>
    <w:rsid w:val="00246A2D"/>
    <w:rsid w:val="002525E5"/>
    <w:rsid w:val="00254887"/>
    <w:rsid w:val="00256837"/>
    <w:rsid w:val="00257ABF"/>
    <w:rsid w:val="00271BEE"/>
    <w:rsid w:val="0028589D"/>
    <w:rsid w:val="002868DB"/>
    <w:rsid w:val="0029181F"/>
    <w:rsid w:val="00291F74"/>
    <w:rsid w:val="002973E3"/>
    <w:rsid w:val="002B215B"/>
    <w:rsid w:val="002B324A"/>
    <w:rsid w:val="002B331D"/>
    <w:rsid w:val="002B7876"/>
    <w:rsid w:val="002C18BD"/>
    <w:rsid w:val="002C1E65"/>
    <w:rsid w:val="002C30F3"/>
    <w:rsid w:val="002C4489"/>
    <w:rsid w:val="002C66B8"/>
    <w:rsid w:val="002D1B22"/>
    <w:rsid w:val="002E4A85"/>
    <w:rsid w:val="002F3EDB"/>
    <w:rsid w:val="002F6157"/>
    <w:rsid w:val="00304644"/>
    <w:rsid w:val="00306325"/>
    <w:rsid w:val="00323A06"/>
    <w:rsid w:val="003303CE"/>
    <w:rsid w:val="00332703"/>
    <w:rsid w:val="003422F4"/>
    <w:rsid w:val="0034610F"/>
    <w:rsid w:val="00346D4C"/>
    <w:rsid w:val="0034764B"/>
    <w:rsid w:val="00347788"/>
    <w:rsid w:val="00347C49"/>
    <w:rsid w:val="003523FE"/>
    <w:rsid w:val="003531E8"/>
    <w:rsid w:val="00353FAD"/>
    <w:rsid w:val="00367ACB"/>
    <w:rsid w:val="0037418D"/>
    <w:rsid w:val="003752D0"/>
    <w:rsid w:val="00376647"/>
    <w:rsid w:val="00381B05"/>
    <w:rsid w:val="0038535D"/>
    <w:rsid w:val="003A6B02"/>
    <w:rsid w:val="003B2B19"/>
    <w:rsid w:val="003C5E2F"/>
    <w:rsid w:val="003D1C03"/>
    <w:rsid w:val="003D51B9"/>
    <w:rsid w:val="003D5DFA"/>
    <w:rsid w:val="003E7772"/>
    <w:rsid w:val="003F5285"/>
    <w:rsid w:val="003F65B7"/>
    <w:rsid w:val="003F711C"/>
    <w:rsid w:val="00402A12"/>
    <w:rsid w:val="0040545D"/>
    <w:rsid w:val="004073DE"/>
    <w:rsid w:val="004110B7"/>
    <w:rsid w:val="0041791A"/>
    <w:rsid w:val="0042275A"/>
    <w:rsid w:val="004265B6"/>
    <w:rsid w:val="004314A1"/>
    <w:rsid w:val="0043231E"/>
    <w:rsid w:val="00444DAB"/>
    <w:rsid w:val="004500E1"/>
    <w:rsid w:val="00452D00"/>
    <w:rsid w:val="00472120"/>
    <w:rsid w:val="004769C7"/>
    <w:rsid w:val="00482D89"/>
    <w:rsid w:val="00487701"/>
    <w:rsid w:val="0049505F"/>
    <w:rsid w:val="004960AC"/>
    <w:rsid w:val="004A11AD"/>
    <w:rsid w:val="004A5434"/>
    <w:rsid w:val="004A5900"/>
    <w:rsid w:val="004A59DC"/>
    <w:rsid w:val="004A6B2C"/>
    <w:rsid w:val="004B420A"/>
    <w:rsid w:val="004C49FA"/>
    <w:rsid w:val="004D6E5A"/>
    <w:rsid w:val="004E1EF8"/>
    <w:rsid w:val="004F77EC"/>
    <w:rsid w:val="00504820"/>
    <w:rsid w:val="00510619"/>
    <w:rsid w:val="00511F41"/>
    <w:rsid w:val="00512F5B"/>
    <w:rsid w:val="005142B1"/>
    <w:rsid w:val="00530340"/>
    <w:rsid w:val="00532151"/>
    <w:rsid w:val="00533604"/>
    <w:rsid w:val="00534EDA"/>
    <w:rsid w:val="00537ED9"/>
    <w:rsid w:val="005414C5"/>
    <w:rsid w:val="00555ECE"/>
    <w:rsid w:val="00560133"/>
    <w:rsid w:val="00561063"/>
    <w:rsid w:val="00563061"/>
    <w:rsid w:val="005636D8"/>
    <w:rsid w:val="00574643"/>
    <w:rsid w:val="0057585D"/>
    <w:rsid w:val="00583E30"/>
    <w:rsid w:val="00586143"/>
    <w:rsid w:val="00594179"/>
    <w:rsid w:val="00596100"/>
    <w:rsid w:val="0059639B"/>
    <w:rsid w:val="005A25DD"/>
    <w:rsid w:val="005A29A4"/>
    <w:rsid w:val="005A30E2"/>
    <w:rsid w:val="005A356E"/>
    <w:rsid w:val="005A5856"/>
    <w:rsid w:val="005B2C46"/>
    <w:rsid w:val="005B560A"/>
    <w:rsid w:val="005B5B19"/>
    <w:rsid w:val="005B64BB"/>
    <w:rsid w:val="005B7DB7"/>
    <w:rsid w:val="005C0BFE"/>
    <w:rsid w:val="005C19BA"/>
    <w:rsid w:val="005C4281"/>
    <w:rsid w:val="005C6BA9"/>
    <w:rsid w:val="005D67C5"/>
    <w:rsid w:val="005D78FB"/>
    <w:rsid w:val="005E344B"/>
    <w:rsid w:val="005E3FAA"/>
    <w:rsid w:val="005E7155"/>
    <w:rsid w:val="005F68FD"/>
    <w:rsid w:val="005F6D94"/>
    <w:rsid w:val="0060501F"/>
    <w:rsid w:val="00607DC8"/>
    <w:rsid w:val="0063155A"/>
    <w:rsid w:val="006327C6"/>
    <w:rsid w:val="00641339"/>
    <w:rsid w:val="00641513"/>
    <w:rsid w:val="00646DCE"/>
    <w:rsid w:val="00656F94"/>
    <w:rsid w:val="00662720"/>
    <w:rsid w:val="00665496"/>
    <w:rsid w:val="00666987"/>
    <w:rsid w:val="00666C26"/>
    <w:rsid w:val="00674121"/>
    <w:rsid w:val="006835EC"/>
    <w:rsid w:val="00686245"/>
    <w:rsid w:val="0069261C"/>
    <w:rsid w:val="006975AB"/>
    <w:rsid w:val="006A4C39"/>
    <w:rsid w:val="006B02DA"/>
    <w:rsid w:val="006B20B1"/>
    <w:rsid w:val="006D258C"/>
    <w:rsid w:val="006D3450"/>
    <w:rsid w:val="006D3778"/>
    <w:rsid w:val="006D416E"/>
    <w:rsid w:val="006D4FCE"/>
    <w:rsid w:val="006E035C"/>
    <w:rsid w:val="006F005E"/>
    <w:rsid w:val="006F4615"/>
    <w:rsid w:val="006F613C"/>
    <w:rsid w:val="006F7832"/>
    <w:rsid w:val="00702D88"/>
    <w:rsid w:val="00702E1D"/>
    <w:rsid w:val="007044A3"/>
    <w:rsid w:val="00704FB1"/>
    <w:rsid w:val="00715757"/>
    <w:rsid w:val="00715E1F"/>
    <w:rsid w:val="00716F89"/>
    <w:rsid w:val="007230D2"/>
    <w:rsid w:val="00725068"/>
    <w:rsid w:val="007459A2"/>
    <w:rsid w:val="007517BE"/>
    <w:rsid w:val="007522FB"/>
    <w:rsid w:val="007537E2"/>
    <w:rsid w:val="007604AC"/>
    <w:rsid w:val="00760D79"/>
    <w:rsid w:val="007611D0"/>
    <w:rsid w:val="00764473"/>
    <w:rsid w:val="00772DD1"/>
    <w:rsid w:val="007731A0"/>
    <w:rsid w:val="00773571"/>
    <w:rsid w:val="007744E5"/>
    <w:rsid w:val="00774DD7"/>
    <w:rsid w:val="00783DE8"/>
    <w:rsid w:val="007846FC"/>
    <w:rsid w:val="00787BBC"/>
    <w:rsid w:val="00791275"/>
    <w:rsid w:val="00792F31"/>
    <w:rsid w:val="00794163"/>
    <w:rsid w:val="00797D34"/>
    <w:rsid w:val="007A3EA0"/>
    <w:rsid w:val="007A5D53"/>
    <w:rsid w:val="007A7D74"/>
    <w:rsid w:val="007B0C81"/>
    <w:rsid w:val="007B5DFF"/>
    <w:rsid w:val="007B5E0B"/>
    <w:rsid w:val="007B7DDA"/>
    <w:rsid w:val="007D5353"/>
    <w:rsid w:val="007D5791"/>
    <w:rsid w:val="007E64A0"/>
    <w:rsid w:val="007F4B8B"/>
    <w:rsid w:val="007F72BE"/>
    <w:rsid w:val="007F73A9"/>
    <w:rsid w:val="00804C34"/>
    <w:rsid w:val="00804CE5"/>
    <w:rsid w:val="0081183F"/>
    <w:rsid w:val="00812FF7"/>
    <w:rsid w:val="00814806"/>
    <w:rsid w:val="00816496"/>
    <w:rsid w:val="00816C29"/>
    <w:rsid w:val="00820D29"/>
    <w:rsid w:val="008224D9"/>
    <w:rsid w:val="008269FF"/>
    <w:rsid w:val="00835549"/>
    <w:rsid w:val="00846668"/>
    <w:rsid w:val="008501A8"/>
    <w:rsid w:val="00852AE5"/>
    <w:rsid w:val="0085392B"/>
    <w:rsid w:val="0085597E"/>
    <w:rsid w:val="00862D1A"/>
    <w:rsid w:val="0086776B"/>
    <w:rsid w:val="00881FAB"/>
    <w:rsid w:val="0088622D"/>
    <w:rsid w:val="00887532"/>
    <w:rsid w:val="008A2152"/>
    <w:rsid w:val="008A6154"/>
    <w:rsid w:val="008B0D33"/>
    <w:rsid w:val="008B3776"/>
    <w:rsid w:val="008B7828"/>
    <w:rsid w:val="008C3DE5"/>
    <w:rsid w:val="008C532A"/>
    <w:rsid w:val="008D10E2"/>
    <w:rsid w:val="008D1822"/>
    <w:rsid w:val="008D242A"/>
    <w:rsid w:val="008D38F0"/>
    <w:rsid w:val="008D6E96"/>
    <w:rsid w:val="008E0443"/>
    <w:rsid w:val="008E4510"/>
    <w:rsid w:val="008F1A4A"/>
    <w:rsid w:val="008F2B20"/>
    <w:rsid w:val="008F4B0D"/>
    <w:rsid w:val="00900A3F"/>
    <w:rsid w:val="0090299E"/>
    <w:rsid w:val="00903440"/>
    <w:rsid w:val="00910BA5"/>
    <w:rsid w:val="00911631"/>
    <w:rsid w:val="00921FDB"/>
    <w:rsid w:val="00925443"/>
    <w:rsid w:val="009400E4"/>
    <w:rsid w:val="009404AE"/>
    <w:rsid w:val="00944D2D"/>
    <w:rsid w:val="0094649E"/>
    <w:rsid w:val="00950C18"/>
    <w:rsid w:val="009527B4"/>
    <w:rsid w:val="00961F6D"/>
    <w:rsid w:val="00965008"/>
    <w:rsid w:val="00966454"/>
    <w:rsid w:val="009737D6"/>
    <w:rsid w:val="00976997"/>
    <w:rsid w:val="00985A4C"/>
    <w:rsid w:val="00987851"/>
    <w:rsid w:val="009A2A96"/>
    <w:rsid w:val="009B0D7B"/>
    <w:rsid w:val="009B3CB0"/>
    <w:rsid w:val="009B3F25"/>
    <w:rsid w:val="009B6E09"/>
    <w:rsid w:val="009C253D"/>
    <w:rsid w:val="009C5798"/>
    <w:rsid w:val="009C655B"/>
    <w:rsid w:val="009C7817"/>
    <w:rsid w:val="009D1590"/>
    <w:rsid w:val="009D67DB"/>
    <w:rsid w:val="009D797F"/>
    <w:rsid w:val="009E10C5"/>
    <w:rsid w:val="009E11FA"/>
    <w:rsid w:val="009E1B23"/>
    <w:rsid w:val="009E4918"/>
    <w:rsid w:val="009E53F1"/>
    <w:rsid w:val="009E5EC0"/>
    <w:rsid w:val="009F734E"/>
    <w:rsid w:val="009F75D1"/>
    <w:rsid w:val="00A02B0D"/>
    <w:rsid w:val="00A15896"/>
    <w:rsid w:val="00A2381D"/>
    <w:rsid w:val="00A24CD9"/>
    <w:rsid w:val="00A2585A"/>
    <w:rsid w:val="00A2788E"/>
    <w:rsid w:val="00A305F3"/>
    <w:rsid w:val="00A31E46"/>
    <w:rsid w:val="00A32CFC"/>
    <w:rsid w:val="00A347C9"/>
    <w:rsid w:val="00A401FF"/>
    <w:rsid w:val="00A445FB"/>
    <w:rsid w:val="00A46A7E"/>
    <w:rsid w:val="00A54628"/>
    <w:rsid w:val="00A5587F"/>
    <w:rsid w:val="00A74620"/>
    <w:rsid w:val="00A90FF6"/>
    <w:rsid w:val="00AA16A1"/>
    <w:rsid w:val="00AB0DB6"/>
    <w:rsid w:val="00AC3AAC"/>
    <w:rsid w:val="00AD10FA"/>
    <w:rsid w:val="00AD7A77"/>
    <w:rsid w:val="00AD7C6E"/>
    <w:rsid w:val="00AE51FB"/>
    <w:rsid w:val="00AF25F2"/>
    <w:rsid w:val="00AF2A7A"/>
    <w:rsid w:val="00AF3251"/>
    <w:rsid w:val="00AF67EF"/>
    <w:rsid w:val="00B010B8"/>
    <w:rsid w:val="00B10C08"/>
    <w:rsid w:val="00B1126F"/>
    <w:rsid w:val="00B16E81"/>
    <w:rsid w:val="00B21964"/>
    <w:rsid w:val="00B37058"/>
    <w:rsid w:val="00B41510"/>
    <w:rsid w:val="00B42601"/>
    <w:rsid w:val="00B42E8B"/>
    <w:rsid w:val="00B43D48"/>
    <w:rsid w:val="00B45B4A"/>
    <w:rsid w:val="00B5539A"/>
    <w:rsid w:val="00B553BB"/>
    <w:rsid w:val="00B56E3A"/>
    <w:rsid w:val="00B61CF7"/>
    <w:rsid w:val="00B62691"/>
    <w:rsid w:val="00B665E1"/>
    <w:rsid w:val="00B76957"/>
    <w:rsid w:val="00B81F12"/>
    <w:rsid w:val="00B835DE"/>
    <w:rsid w:val="00B83850"/>
    <w:rsid w:val="00B86227"/>
    <w:rsid w:val="00B92838"/>
    <w:rsid w:val="00BA4F1A"/>
    <w:rsid w:val="00BA4FB7"/>
    <w:rsid w:val="00BB2AE3"/>
    <w:rsid w:val="00BB6B44"/>
    <w:rsid w:val="00BD4E49"/>
    <w:rsid w:val="00BE0531"/>
    <w:rsid w:val="00BE269E"/>
    <w:rsid w:val="00BF024D"/>
    <w:rsid w:val="00BF1C80"/>
    <w:rsid w:val="00C04CEA"/>
    <w:rsid w:val="00C16F22"/>
    <w:rsid w:val="00C240DF"/>
    <w:rsid w:val="00C24A84"/>
    <w:rsid w:val="00C26560"/>
    <w:rsid w:val="00C40F4F"/>
    <w:rsid w:val="00C41F7B"/>
    <w:rsid w:val="00C5103C"/>
    <w:rsid w:val="00C534B1"/>
    <w:rsid w:val="00C572B2"/>
    <w:rsid w:val="00C605B4"/>
    <w:rsid w:val="00C651F7"/>
    <w:rsid w:val="00C6727F"/>
    <w:rsid w:val="00C83765"/>
    <w:rsid w:val="00C94769"/>
    <w:rsid w:val="00C9522D"/>
    <w:rsid w:val="00CA23C5"/>
    <w:rsid w:val="00CA3908"/>
    <w:rsid w:val="00CA467F"/>
    <w:rsid w:val="00CA6173"/>
    <w:rsid w:val="00CB1AFF"/>
    <w:rsid w:val="00CB1C97"/>
    <w:rsid w:val="00CB5EEA"/>
    <w:rsid w:val="00CB6230"/>
    <w:rsid w:val="00CC0D85"/>
    <w:rsid w:val="00CC1A09"/>
    <w:rsid w:val="00CC2A5C"/>
    <w:rsid w:val="00CC2B5B"/>
    <w:rsid w:val="00CC2C2A"/>
    <w:rsid w:val="00CC4D9A"/>
    <w:rsid w:val="00CC67BB"/>
    <w:rsid w:val="00CC6BDF"/>
    <w:rsid w:val="00CC72EF"/>
    <w:rsid w:val="00CD545B"/>
    <w:rsid w:val="00CE5989"/>
    <w:rsid w:val="00CE6F20"/>
    <w:rsid w:val="00CF2EF7"/>
    <w:rsid w:val="00CF3498"/>
    <w:rsid w:val="00D0216E"/>
    <w:rsid w:val="00D04B4C"/>
    <w:rsid w:val="00D05608"/>
    <w:rsid w:val="00D1085E"/>
    <w:rsid w:val="00D13EFD"/>
    <w:rsid w:val="00D14ABE"/>
    <w:rsid w:val="00D20A10"/>
    <w:rsid w:val="00D24503"/>
    <w:rsid w:val="00D26D87"/>
    <w:rsid w:val="00D379E0"/>
    <w:rsid w:val="00D37CD0"/>
    <w:rsid w:val="00D40A48"/>
    <w:rsid w:val="00D42888"/>
    <w:rsid w:val="00D47006"/>
    <w:rsid w:val="00D529B0"/>
    <w:rsid w:val="00D62708"/>
    <w:rsid w:val="00D71B80"/>
    <w:rsid w:val="00D73086"/>
    <w:rsid w:val="00D82CC9"/>
    <w:rsid w:val="00D82D8C"/>
    <w:rsid w:val="00D85262"/>
    <w:rsid w:val="00D87327"/>
    <w:rsid w:val="00D87B97"/>
    <w:rsid w:val="00D95482"/>
    <w:rsid w:val="00DA4754"/>
    <w:rsid w:val="00DA7D05"/>
    <w:rsid w:val="00DA7EFB"/>
    <w:rsid w:val="00DC1414"/>
    <w:rsid w:val="00DD2897"/>
    <w:rsid w:val="00DD5E92"/>
    <w:rsid w:val="00DD693D"/>
    <w:rsid w:val="00DE2F22"/>
    <w:rsid w:val="00DE4C1B"/>
    <w:rsid w:val="00DE5D29"/>
    <w:rsid w:val="00DF13B0"/>
    <w:rsid w:val="00DF4D24"/>
    <w:rsid w:val="00E04103"/>
    <w:rsid w:val="00E1012E"/>
    <w:rsid w:val="00E11FEF"/>
    <w:rsid w:val="00E14A36"/>
    <w:rsid w:val="00E1693D"/>
    <w:rsid w:val="00E17283"/>
    <w:rsid w:val="00E2390F"/>
    <w:rsid w:val="00E26C5C"/>
    <w:rsid w:val="00E27BC3"/>
    <w:rsid w:val="00E566DC"/>
    <w:rsid w:val="00E6795F"/>
    <w:rsid w:val="00E70410"/>
    <w:rsid w:val="00E75BED"/>
    <w:rsid w:val="00E773CB"/>
    <w:rsid w:val="00E80912"/>
    <w:rsid w:val="00E81CF9"/>
    <w:rsid w:val="00E8320D"/>
    <w:rsid w:val="00E834E4"/>
    <w:rsid w:val="00E84EB9"/>
    <w:rsid w:val="00E90ECE"/>
    <w:rsid w:val="00E93509"/>
    <w:rsid w:val="00E94B55"/>
    <w:rsid w:val="00E94E19"/>
    <w:rsid w:val="00E94E2A"/>
    <w:rsid w:val="00EA5937"/>
    <w:rsid w:val="00EA6720"/>
    <w:rsid w:val="00EB2DBA"/>
    <w:rsid w:val="00EB414C"/>
    <w:rsid w:val="00EC0BEB"/>
    <w:rsid w:val="00EC2446"/>
    <w:rsid w:val="00EC2AA5"/>
    <w:rsid w:val="00EC4C8A"/>
    <w:rsid w:val="00ED43B3"/>
    <w:rsid w:val="00ED76AE"/>
    <w:rsid w:val="00ED79EE"/>
    <w:rsid w:val="00EE23AA"/>
    <w:rsid w:val="00EE3C19"/>
    <w:rsid w:val="00EF4C52"/>
    <w:rsid w:val="00F0691B"/>
    <w:rsid w:val="00F06E31"/>
    <w:rsid w:val="00F07429"/>
    <w:rsid w:val="00F07FF9"/>
    <w:rsid w:val="00F14ACA"/>
    <w:rsid w:val="00F15652"/>
    <w:rsid w:val="00F234E2"/>
    <w:rsid w:val="00F27431"/>
    <w:rsid w:val="00F27A93"/>
    <w:rsid w:val="00F33D99"/>
    <w:rsid w:val="00F36A59"/>
    <w:rsid w:val="00F51867"/>
    <w:rsid w:val="00F522B9"/>
    <w:rsid w:val="00F608CE"/>
    <w:rsid w:val="00F61996"/>
    <w:rsid w:val="00F627EF"/>
    <w:rsid w:val="00F646AB"/>
    <w:rsid w:val="00F80F8F"/>
    <w:rsid w:val="00F91055"/>
    <w:rsid w:val="00F91668"/>
    <w:rsid w:val="00F92F64"/>
    <w:rsid w:val="00FA16C2"/>
    <w:rsid w:val="00FA18D1"/>
    <w:rsid w:val="00FA7CB9"/>
    <w:rsid w:val="00FB567D"/>
    <w:rsid w:val="00FB568F"/>
    <w:rsid w:val="00FB75FE"/>
    <w:rsid w:val="00FC4AC1"/>
    <w:rsid w:val="00FC5BDC"/>
    <w:rsid w:val="00FD32FF"/>
    <w:rsid w:val="00FD49B1"/>
    <w:rsid w:val="00FD6C53"/>
    <w:rsid w:val="00FE0CEC"/>
    <w:rsid w:val="00FE4E80"/>
    <w:rsid w:val="00FE5170"/>
    <w:rsid w:val="00FF3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945B"/>
  <w15:docId w15:val="{9D68AE3F-D0D2-44C2-B04D-239BB848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EEA"/>
  </w:style>
  <w:style w:type="paragraph" w:styleId="Heading1">
    <w:name w:val="heading 1"/>
    <w:basedOn w:val="Normal"/>
    <w:next w:val="Normal"/>
    <w:link w:val="Heading1Char"/>
    <w:uiPriority w:val="9"/>
    <w:qFormat/>
    <w:rsid w:val="001E635F"/>
    <w:pPr>
      <w:keepNext/>
      <w:keepLines/>
      <w:spacing w:before="480" w:after="0"/>
      <w:ind w:left="720"/>
      <w:outlineLvl w:val="0"/>
    </w:pPr>
    <w:rPr>
      <w:rFonts w:asciiTheme="majorBidi" w:eastAsiaTheme="majorEastAsia" w:hAnsiTheme="majorBidi" w:cstheme="majorBidi"/>
      <w:b/>
      <w:bCs/>
      <w:color w:val="4F81BD" w:themeColor="accent1"/>
      <w:spacing w:val="-2"/>
      <w:sz w:val="26"/>
      <w:szCs w:val="26"/>
    </w:rPr>
  </w:style>
  <w:style w:type="paragraph" w:styleId="Heading2">
    <w:name w:val="heading 2"/>
    <w:basedOn w:val="Normal"/>
    <w:next w:val="Normal"/>
    <w:link w:val="Heading2Char"/>
    <w:uiPriority w:val="9"/>
    <w:unhideWhenUsed/>
    <w:qFormat/>
    <w:rsid w:val="006F61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35F"/>
    <w:rPr>
      <w:rFonts w:asciiTheme="majorBidi" w:eastAsiaTheme="majorEastAsia" w:hAnsiTheme="majorBidi" w:cstheme="majorBidi"/>
      <w:b/>
      <w:bCs/>
      <w:color w:val="4F81BD" w:themeColor="accent1"/>
      <w:spacing w:val="-2"/>
      <w:sz w:val="26"/>
      <w:szCs w:val="26"/>
    </w:rPr>
  </w:style>
  <w:style w:type="character" w:customStyle="1" w:styleId="Heading2Char">
    <w:name w:val="Heading 2 Char"/>
    <w:basedOn w:val="DefaultParagraphFont"/>
    <w:link w:val="Heading2"/>
    <w:uiPriority w:val="9"/>
    <w:rsid w:val="006F613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F6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13C"/>
    <w:rPr>
      <w:rFonts w:ascii="Tahoma" w:hAnsi="Tahoma" w:cs="Tahoma"/>
      <w:sz w:val="16"/>
      <w:szCs w:val="16"/>
    </w:rPr>
  </w:style>
  <w:style w:type="paragraph" w:styleId="ListParagraph">
    <w:name w:val="List Paragraph"/>
    <w:basedOn w:val="Normal"/>
    <w:uiPriority w:val="34"/>
    <w:qFormat/>
    <w:rsid w:val="006F613C"/>
    <w:pPr>
      <w:ind w:left="720"/>
      <w:contextualSpacing/>
    </w:pPr>
  </w:style>
  <w:style w:type="character" w:styleId="Hyperlink">
    <w:name w:val="Hyperlink"/>
    <w:uiPriority w:val="99"/>
    <w:unhideWhenUsed/>
    <w:rsid w:val="006F613C"/>
    <w:rPr>
      <w:color w:val="0000FF"/>
      <w:u w:val="single"/>
    </w:rPr>
  </w:style>
  <w:style w:type="paragraph" w:styleId="Footer">
    <w:name w:val="footer"/>
    <w:basedOn w:val="Normal"/>
    <w:link w:val="FooterChar"/>
    <w:uiPriority w:val="99"/>
    <w:unhideWhenUsed/>
    <w:rsid w:val="006F613C"/>
    <w:pPr>
      <w:tabs>
        <w:tab w:val="center" w:pos="4680"/>
        <w:tab w:val="right" w:pos="9360"/>
      </w:tabs>
    </w:pPr>
    <w:rPr>
      <w:rFonts w:ascii="Calibri" w:eastAsia="Times New Roman" w:hAnsi="Calibri" w:cs="Arial"/>
    </w:rPr>
  </w:style>
  <w:style w:type="character" w:customStyle="1" w:styleId="FooterChar">
    <w:name w:val="Footer Char"/>
    <w:basedOn w:val="DefaultParagraphFont"/>
    <w:link w:val="Footer"/>
    <w:uiPriority w:val="99"/>
    <w:rsid w:val="006F613C"/>
    <w:rPr>
      <w:rFonts w:ascii="Calibri" w:eastAsia="Times New Roman" w:hAnsi="Calibri" w:cs="Arial"/>
    </w:rPr>
  </w:style>
  <w:style w:type="paragraph" w:styleId="Header">
    <w:name w:val="header"/>
    <w:basedOn w:val="Normal"/>
    <w:link w:val="HeaderChar"/>
    <w:uiPriority w:val="99"/>
    <w:unhideWhenUsed/>
    <w:rsid w:val="006F6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13C"/>
  </w:style>
  <w:style w:type="character" w:styleId="FollowedHyperlink">
    <w:name w:val="FollowedHyperlink"/>
    <w:basedOn w:val="DefaultParagraphFont"/>
    <w:uiPriority w:val="99"/>
    <w:semiHidden/>
    <w:unhideWhenUsed/>
    <w:rsid w:val="006F613C"/>
    <w:rPr>
      <w:color w:val="800080" w:themeColor="followedHyperlink"/>
      <w:u w:val="single"/>
    </w:rPr>
  </w:style>
  <w:style w:type="paragraph" w:styleId="TOCHeading">
    <w:name w:val="TOC Heading"/>
    <w:basedOn w:val="Heading1"/>
    <w:next w:val="Normal"/>
    <w:uiPriority w:val="39"/>
    <w:semiHidden/>
    <w:unhideWhenUsed/>
    <w:qFormat/>
    <w:rsid w:val="006F613C"/>
    <w:pPr>
      <w:outlineLvl w:val="9"/>
    </w:pPr>
    <w:rPr>
      <w:lang w:eastAsia="ja-JP"/>
    </w:rPr>
  </w:style>
  <w:style w:type="paragraph" w:styleId="TOC1">
    <w:name w:val="toc 1"/>
    <w:basedOn w:val="Normal"/>
    <w:next w:val="Normal"/>
    <w:autoRedefine/>
    <w:uiPriority w:val="39"/>
    <w:unhideWhenUsed/>
    <w:rsid w:val="006F613C"/>
    <w:pPr>
      <w:spacing w:after="100"/>
    </w:pPr>
  </w:style>
  <w:style w:type="paragraph" w:styleId="TOC2">
    <w:name w:val="toc 2"/>
    <w:basedOn w:val="Normal"/>
    <w:next w:val="Normal"/>
    <w:autoRedefine/>
    <w:uiPriority w:val="39"/>
    <w:unhideWhenUsed/>
    <w:rsid w:val="006F613C"/>
    <w:pPr>
      <w:spacing w:after="100"/>
      <w:ind w:left="220"/>
    </w:pPr>
  </w:style>
  <w:style w:type="character" w:customStyle="1" w:styleId="apple-converted-space">
    <w:name w:val="apple-converted-space"/>
    <w:basedOn w:val="DefaultParagraphFont"/>
    <w:rsid w:val="003A6B02"/>
  </w:style>
  <w:style w:type="character" w:styleId="CommentReference">
    <w:name w:val="annotation reference"/>
    <w:basedOn w:val="DefaultParagraphFont"/>
    <w:uiPriority w:val="99"/>
    <w:semiHidden/>
    <w:unhideWhenUsed/>
    <w:rsid w:val="003A6B02"/>
    <w:rPr>
      <w:sz w:val="16"/>
      <w:szCs w:val="16"/>
    </w:rPr>
  </w:style>
  <w:style w:type="paragraph" w:styleId="CommentText">
    <w:name w:val="annotation text"/>
    <w:basedOn w:val="Normal"/>
    <w:link w:val="CommentTextChar"/>
    <w:uiPriority w:val="99"/>
    <w:semiHidden/>
    <w:unhideWhenUsed/>
    <w:rsid w:val="003A6B02"/>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3A6B02"/>
    <w:rPr>
      <w:rFonts w:eastAsiaTheme="minorEastAsia"/>
      <w:sz w:val="20"/>
      <w:szCs w:val="20"/>
    </w:rPr>
  </w:style>
  <w:style w:type="paragraph" w:customStyle="1" w:styleId="ClauseLevel1">
    <w:name w:val="Clause_Level 1"/>
    <w:basedOn w:val="Normal"/>
    <w:qFormat/>
    <w:rsid w:val="00034E7E"/>
    <w:pPr>
      <w:adjustRightInd w:val="0"/>
      <w:spacing w:after="220" w:line="288" w:lineRule="auto"/>
      <w:ind w:left="709" w:hanging="709"/>
      <w:jc w:val="both"/>
      <w:outlineLvl w:val="1"/>
    </w:pPr>
    <w:rPr>
      <w:rFonts w:ascii="Times New Roman" w:eastAsia="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unhideWhenUsed/>
    <w:rsid w:val="00CC2C2A"/>
    <w:pPr>
      <w:spacing w:after="200"/>
    </w:pPr>
    <w:rPr>
      <w:rFonts w:eastAsiaTheme="minorHAnsi"/>
      <w:b/>
      <w:bCs/>
    </w:rPr>
  </w:style>
  <w:style w:type="character" w:customStyle="1" w:styleId="CommentSubjectChar">
    <w:name w:val="Comment Subject Char"/>
    <w:basedOn w:val="CommentTextChar"/>
    <w:link w:val="CommentSubject"/>
    <w:uiPriority w:val="99"/>
    <w:semiHidden/>
    <w:rsid w:val="00CC2C2A"/>
    <w:rPr>
      <w:rFonts w:eastAsiaTheme="minorEastAsia"/>
      <w:b/>
      <w:bCs/>
      <w:sz w:val="20"/>
      <w:szCs w:val="20"/>
    </w:rPr>
  </w:style>
  <w:style w:type="paragraph" w:styleId="Revision">
    <w:name w:val="Revision"/>
    <w:hidden/>
    <w:uiPriority w:val="99"/>
    <w:semiHidden/>
    <w:rsid w:val="002973E3"/>
    <w:pPr>
      <w:spacing w:after="0" w:line="240" w:lineRule="auto"/>
    </w:pPr>
  </w:style>
  <w:style w:type="paragraph" w:styleId="NormalWeb">
    <w:name w:val="Normal (Web)"/>
    <w:basedOn w:val="Normal"/>
    <w:uiPriority w:val="99"/>
    <w:unhideWhenUsed/>
    <w:rsid w:val="00774DD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D7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03CE"/>
    <w:rPr>
      <w:b/>
      <w:bCs/>
    </w:rPr>
  </w:style>
  <w:style w:type="paragraph" w:customStyle="1" w:styleId="xmsolistparagraph">
    <w:name w:val="x_msolistparagraph"/>
    <w:basedOn w:val="Normal"/>
    <w:rsid w:val="006E03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0260">
      <w:bodyDiv w:val="1"/>
      <w:marLeft w:val="0"/>
      <w:marRight w:val="0"/>
      <w:marTop w:val="0"/>
      <w:marBottom w:val="0"/>
      <w:divBdr>
        <w:top w:val="none" w:sz="0" w:space="0" w:color="auto"/>
        <w:left w:val="none" w:sz="0" w:space="0" w:color="auto"/>
        <w:bottom w:val="none" w:sz="0" w:space="0" w:color="auto"/>
        <w:right w:val="none" w:sz="0" w:space="0" w:color="auto"/>
      </w:divBdr>
    </w:div>
    <w:div w:id="255479428">
      <w:bodyDiv w:val="1"/>
      <w:marLeft w:val="0"/>
      <w:marRight w:val="0"/>
      <w:marTop w:val="0"/>
      <w:marBottom w:val="0"/>
      <w:divBdr>
        <w:top w:val="none" w:sz="0" w:space="0" w:color="auto"/>
        <w:left w:val="none" w:sz="0" w:space="0" w:color="auto"/>
        <w:bottom w:val="none" w:sz="0" w:space="0" w:color="auto"/>
        <w:right w:val="none" w:sz="0" w:space="0" w:color="auto"/>
      </w:divBdr>
    </w:div>
    <w:div w:id="662853061">
      <w:bodyDiv w:val="1"/>
      <w:marLeft w:val="0"/>
      <w:marRight w:val="0"/>
      <w:marTop w:val="0"/>
      <w:marBottom w:val="0"/>
      <w:divBdr>
        <w:top w:val="none" w:sz="0" w:space="0" w:color="auto"/>
        <w:left w:val="none" w:sz="0" w:space="0" w:color="auto"/>
        <w:bottom w:val="none" w:sz="0" w:space="0" w:color="auto"/>
        <w:right w:val="none" w:sz="0" w:space="0" w:color="auto"/>
      </w:divBdr>
    </w:div>
    <w:div w:id="726300043">
      <w:bodyDiv w:val="1"/>
      <w:marLeft w:val="0"/>
      <w:marRight w:val="0"/>
      <w:marTop w:val="0"/>
      <w:marBottom w:val="0"/>
      <w:divBdr>
        <w:top w:val="none" w:sz="0" w:space="0" w:color="auto"/>
        <w:left w:val="none" w:sz="0" w:space="0" w:color="auto"/>
        <w:bottom w:val="none" w:sz="0" w:space="0" w:color="auto"/>
        <w:right w:val="none" w:sz="0" w:space="0" w:color="auto"/>
      </w:divBdr>
    </w:div>
    <w:div w:id="728265462">
      <w:bodyDiv w:val="1"/>
      <w:marLeft w:val="0"/>
      <w:marRight w:val="0"/>
      <w:marTop w:val="0"/>
      <w:marBottom w:val="0"/>
      <w:divBdr>
        <w:top w:val="none" w:sz="0" w:space="0" w:color="auto"/>
        <w:left w:val="none" w:sz="0" w:space="0" w:color="auto"/>
        <w:bottom w:val="none" w:sz="0" w:space="0" w:color="auto"/>
        <w:right w:val="none" w:sz="0" w:space="0" w:color="auto"/>
      </w:divBdr>
    </w:div>
    <w:div w:id="1311058616">
      <w:bodyDiv w:val="1"/>
      <w:marLeft w:val="0"/>
      <w:marRight w:val="0"/>
      <w:marTop w:val="0"/>
      <w:marBottom w:val="0"/>
      <w:divBdr>
        <w:top w:val="none" w:sz="0" w:space="0" w:color="auto"/>
        <w:left w:val="none" w:sz="0" w:space="0" w:color="auto"/>
        <w:bottom w:val="none" w:sz="0" w:space="0" w:color="auto"/>
        <w:right w:val="none" w:sz="0" w:space="0" w:color="auto"/>
      </w:divBdr>
    </w:div>
    <w:div w:id="1426145616">
      <w:bodyDiv w:val="1"/>
      <w:marLeft w:val="0"/>
      <w:marRight w:val="0"/>
      <w:marTop w:val="0"/>
      <w:marBottom w:val="0"/>
      <w:divBdr>
        <w:top w:val="none" w:sz="0" w:space="0" w:color="auto"/>
        <w:left w:val="none" w:sz="0" w:space="0" w:color="auto"/>
        <w:bottom w:val="none" w:sz="0" w:space="0" w:color="auto"/>
        <w:right w:val="none" w:sz="0" w:space="0" w:color="auto"/>
      </w:divBdr>
    </w:div>
    <w:div w:id="1585530583">
      <w:bodyDiv w:val="1"/>
      <w:marLeft w:val="0"/>
      <w:marRight w:val="0"/>
      <w:marTop w:val="0"/>
      <w:marBottom w:val="0"/>
      <w:divBdr>
        <w:top w:val="none" w:sz="0" w:space="0" w:color="auto"/>
        <w:left w:val="none" w:sz="0" w:space="0" w:color="auto"/>
        <w:bottom w:val="none" w:sz="0" w:space="0" w:color="auto"/>
        <w:right w:val="none" w:sz="0" w:space="0" w:color="auto"/>
      </w:divBdr>
    </w:div>
    <w:div w:id="176961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rants@qu.edu.qa" TargetMode="Externa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yperlink" Target="mailto:grants@qu.edu.qa" TargetMode="External"/><Relationship Id="rId10" Type="http://schemas.openxmlformats.org/officeDocument/2006/relationships/diagramData" Target="diagrams/data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qu.edu.qa/research/offices/research-support/policies" TargetMode="External"/><Relationship Id="rId14" Type="http://schemas.microsoft.com/office/2007/relationships/diagramDrawing" Target="diagrams/drawing1.xml"/><Relationship Id="rId22" Type="http://schemas.openxmlformats.org/officeDocument/2006/relationships/customXml" Target="../customXml/item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21404-0B55-4530-8D63-3BE6EDAE186D}"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US"/>
        </a:p>
      </dgm:t>
    </dgm:pt>
    <dgm:pt modelId="{C8B588C8-B460-4C12-B11F-C8A3162264AB}">
      <dgm:prSet custT="1"/>
      <dgm:spPr>
        <a:solidFill>
          <a:schemeClr val="accent4">
            <a:lumMod val="20000"/>
            <a:lumOff val="80000"/>
          </a:schemeClr>
        </a:solidFill>
      </dgm:spPr>
      <dgm:t>
        <a:bodyPr/>
        <a:lstStyle/>
        <a:p>
          <a:pPr rtl="0"/>
          <a:r>
            <a:rPr lang="en-US" sz="900" dirty="0">
              <a:solidFill>
                <a:schemeClr val="tx1"/>
              </a:solidFill>
            </a:rPr>
            <a:t>ORS Eligibility Review (Pre Screening)  </a:t>
          </a:r>
        </a:p>
      </dgm:t>
    </dgm:pt>
    <dgm:pt modelId="{9CD0F0C1-09D8-4A95-AFC8-A49118271A14}" type="parTrans" cxnId="{CD79A300-3955-4842-B05D-93479276C536}">
      <dgm:prSet/>
      <dgm:spPr/>
      <dgm:t>
        <a:bodyPr/>
        <a:lstStyle/>
        <a:p>
          <a:endParaRPr lang="en-US">
            <a:solidFill>
              <a:schemeClr val="tx1"/>
            </a:solidFill>
          </a:endParaRPr>
        </a:p>
      </dgm:t>
    </dgm:pt>
    <dgm:pt modelId="{5E1DC3A4-9BE6-42C6-B459-86844A466BEB}" type="sibTrans" cxnId="{CD79A300-3955-4842-B05D-93479276C536}">
      <dgm:prSet/>
      <dgm:spPr/>
      <dgm:t>
        <a:bodyPr/>
        <a:lstStyle/>
        <a:p>
          <a:endParaRPr lang="en-US">
            <a:solidFill>
              <a:schemeClr val="tx1"/>
            </a:solidFill>
          </a:endParaRPr>
        </a:p>
      </dgm:t>
    </dgm:pt>
    <dgm:pt modelId="{639F70D9-4902-4708-84EC-3C98466D2E4E}">
      <dgm:prSet custT="1"/>
      <dgm:spPr>
        <a:solidFill>
          <a:schemeClr val="accent4">
            <a:lumMod val="40000"/>
            <a:lumOff val="60000"/>
          </a:schemeClr>
        </a:solidFill>
      </dgm:spPr>
      <dgm:t>
        <a:bodyPr/>
        <a:lstStyle/>
        <a:p>
          <a:pPr rtl="0"/>
          <a:r>
            <a:rPr lang="en-US" sz="900" dirty="0">
              <a:solidFill>
                <a:schemeClr val="tx1"/>
              </a:solidFill>
            </a:rPr>
            <a:t>Proposal  Submission  </a:t>
          </a:r>
        </a:p>
      </dgm:t>
    </dgm:pt>
    <dgm:pt modelId="{AC4B610F-7CD1-43B3-AEBF-8D8378A45E2C}" type="parTrans" cxnId="{4B42FBC9-D2C8-44EB-910E-B1F9A2C90B24}">
      <dgm:prSet/>
      <dgm:spPr/>
      <dgm:t>
        <a:bodyPr/>
        <a:lstStyle/>
        <a:p>
          <a:endParaRPr lang="en-US">
            <a:solidFill>
              <a:schemeClr val="tx1"/>
            </a:solidFill>
          </a:endParaRPr>
        </a:p>
      </dgm:t>
    </dgm:pt>
    <dgm:pt modelId="{200DFEE4-B252-415D-A0CE-C78D6B3CBBD7}" type="sibTrans" cxnId="{4B42FBC9-D2C8-44EB-910E-B1F9A2C90B24}">
      <dgm:prSet/>
      <dgm:spPr/>
      <dgm:t>
        <a:bodyPr/>
        <a:lstStyle/>
        <a:p>
          <a:endParaRPr lang="en-US">
            <a:solidFill>
              <a:schemeClr val="tx1"/>
            </a:solidFill>
          </a:endParaRPr>
        </a:p>
      </dgm:t>
    </dgm:pt>
    <dgm:pt modelId="{213D2EAB-7DEE-4F36-BB7A-671DA0CA128E}">
      <dgm:prSet custT="1"/>
      <dgm:spPr>
        <a:solidFill>
          <a:schemeClr val="accent4">
            <a:lumMod val="40000"/>
            <a:lumOff val="60000"/>
          </a:schemeClr>
        </a:solidFill>
      </dgm:spPr>
      <dgm:t>
        <a:bodyPr/>
        <a:lstStyle/>
        <a:p>
          <a:pPr rtl="0"/>
          <a:r>
            <a:rPr lang="en-US" sz="900" dirty="0">
              <a:solidFill>
                <a:schemeClr val="tx1"/>
              </a:solidFill>
            </a:rPr>
            <a:t>Eligilbe Proposals Technical Review </a:t>
          </a:r>
        </a:p>
      </dgm:t>
    </dgm:pt>
    <dgm:pt modelId="{3C3D6F24-FF17-4593-9089-365B7B2D4EA7}" type="parTrans" cxnId="{FDD09C4E-CB4C-4F9B-93A3-63F68DAACB52}">
      <dgm:prSet/>
      <dgm:spPr/>
      <dgm:t>
        <a:bodyPr/>
        <a:lstStyle/>
        <a:p>
          <a:endParaRPr lang="en-US"/>
        </a:p>
      </dgm:t>
    </dgm:pt>
    <dgm:pt modelId="{98EEE748-A135-400B-BD3F-C7631A9FF6E3}" type="sibTrans" cxnId="{FDD09C4E-CB4C-4F9B-93A3-63F68DAACB52}">
      <dgm:prSet/>
      <dgm:spPr/>
      <dgm:t>
        <a:bodyPr/>
        <a:lstStyle/>
        <a:p>
          <a:endParaRPr lang="en-US"/>
        </a:p>
      </dgm:t>
    </dgm:pt>
    <dgm:pt modelId="{35BCC6F3-EAFE-4120-B6CE-599BDADC89BE}">
      <dgm:prSet custT="1"/>
      <dgm:spPr>
        <a:solidFill>
          <a:schemeClr val="accent4">
            <a:lumMod val="20000"/>
            <a:lumOff val="80000"/>
          </a:schemeClr>
        </a:solidFill>
      </dgm:spPr>
      <dgm:t>
        <a:bodyPr/>
        <a:lstStyle/>
        <a:p>
          <a:pPr rtl="0"/>
          <a:r>
            <a:rPr lang="en-US" sz="900" dirty="0">
              <a:solidFill>
                <a:schemeClr val="tx1"/>
              </a:solidFill>
            </a:rPr>
            <a:t>Award Annoucement </a:t>
          </a:r>
        </a:p>
      </dgm:t>
    </dgm:pt>
    <dgm:pt modelId="{6B1EC3F4-443A-4E03-9CAE-B12BD209795B}" type="parTrans" cxnId="{A2C3D18C-4992-46D6-AF5B-F029B3A6A654}">
      <dgm:prSet/>
      <dgm:spPr/>
      <dgm:t>
        <a:bodyPr/>
        <a:lstStyle/>
        <a:p>
          <a:endParaRPr lang="en-US"/>
        </a:p>
      </dgm:t>
    </dgm:pt>
    <dgm:pt modelId="{003EAA40-DF1E-4378-A52D-51A1AF0D1473}" type="sibTrans" cxnId="{A2C3D18C-4992-46D6-AF5B-F029B3A6A654}">
      <dgm:prSet/>
      <dgm:spPr/>
      <dgm:t>
        <a:bodyPr/>
        <a:lstStyle/>
        <a:p>
          <a:endParaRPr lang="en-US"/>
        </a:p>
      </dgm:t>
    </dgm:pt>
    <dgm:pt modelId="{1DF304AF-787A-43D0-A39B-32BA8177DDAA}" type="pres">
      <dgm:prSet presAssocID="{6AE21404-0B55-4530-8D63-3BE6EDAE186D}" presName="Name0" presStyleCnt="0">
        <dgm:presLayoutVars>
          <dgm:dir/>
          <dgm:animLvl val="lvl"/>
          <dgm:resizeHandles val="exact"/>
        </dgm:presLayoutVars>
      </dgm:prSet>
      <dgm:spPr/>
      <dgm:t>
        <a:bodyPr/>
        <a:lstStyle/>
        <a:p>
          <a:endParaRPr lang="en-US"/>
        </a:p>
      </dgm:t>
    </dgm:pt>
    <dgm:pt modelId="{DD07F095-82E0-4CE7-829C-0A424308F93A}" type="pres">
      <dgm:prSet presAssocID="{C8B588C8-B460-4C12-B11F-C8A3162264AB}" presName="parTxOnly" presStyleLbl="node1" presStyleIdx="0" presStyleCnt="4" custScaleX="24715" custLinFactX="2782" custLinFactNeighborX="100000">
        <dgm:presLayoutVars>
          <dgm:chMax val="0"/>
          <dgm:chPref val="0"/>
          <dgm:bulletEnabled val="1"/>
        </dgm:presLayoutVars>
      </dgm:prSet>
      <dgm:spPr/>
      <dgm:t>
        <a:bodyPr/>
        <a:lstStyle/>
        <a:p>
          <a:endParaRPr lang="en-US"/>
        </a:p>
      </dgm:t>
    </dgm:pt>
    <dgm:pt modelId="{01419E55-ECFF-426C-A189-795FB4B10EC4}" type="pres">
      <dgm:prSet presAssocID="{5E1DC3A4-9BE6-42C6-B459-86844A466BEB}" presName="parTxOnlySpace" presStyleCnt="0"/>
      <dgm:spPr/>
    </dgm:pt>
    <dgm:pt modelId="{0E9DA22C-C446-400D-B9B6-D59AE691B1FB}" type="pres">
      <dgm:prSet presAssocID="{639F70D9-4902-4708-84EC-3C98466D2E4E}" presName="parTxOnly" presStyleLbl="node1" presStyleIdx="1" presStyleCnt="4" custScaleX="24533" custLinFactX="-89331" custLinFactNeighborX="-100000" custLinFactNeighborY="38">
        <dgm:presLayoutVars>
          <dgm:chMax val="0"/>
          <dgm:chPref val="0"/>
          <dgm:bulletEnabled val="1"/>
        </dgm:presLayoutVars>
      </dgm:prSet>
      <dgm:spPr/>
      <dgm:t>
        <a:bodyPr/>
        <a:lstStyle/>
        <a:p>
          <a:endParaRPr lang="en-US"/>
        </a:p>
      </dgm:t>
    </dgm:pt>
    <dgm:pt modelId="{952FA7A9-151F-4675-9BB2-D19B7682F17B}" type="pres">
      <dgm:prSet presAssocID="{200DFEE4-B252-415D-A0CE-C78D6B3CBBD7}" presName="parTxOnlySpace" presStyleCnt="0"/>
      <dgm:spPr/>
    </dgm:pt>
    <dgm:pt modelId="{DC895976-081A-45DD-A566-1F7EC81B9CC9}" type="pres">
      <dgm:prSet presAssocID="{213D2EAB-7DEE-4F36-BB7A-671DA0CA128E}" presName="parTxOnly" presStyleLbl="node1" presStyleIdx="2" presStyleCnt="4" custScaleX="33808" custLinFactNeighborX="20802">
        <dgm:presLayoutVars>
          <dgm:chMax val="0"/>
          <dgm:chPref val="0"/>
          <dgm:bulletEnabled val="1"/>
        </dgm:presLayoutVars>
      </dgm:prSet>
      <dgm:spPr/>
      <dgm:t>
        <a:bodyPr/>
        <a:lstStyle/>
        <a:p>
          <a:endParaRPr lang="en-US"/>
        </a:p>
      </dgm:t>
    </dgm:pt>
    <dgm:pt modelId="{4404CE44-7975-4CE3-916A-2D4897764615}" type="pres">
      <dgm:prSet presAssocID="{98EEE748-A135-400B-BD3F-C7631A9FF6E3}" presName="parTxOnlySpace" presStyleCnt="0"/>
      <dgm:spPr/>
    </dgm:pt>
    <dgm:pt modelId="{A20E1A4B-D35D-42AB-A46C-A19E65CE277B}" type="pres">
      <dgm:prSet presAssocID="{35BCC6F3-EAFE-4120-B6CE-599BDADC89BE}" presName="parTxOnly" presStyleLbl="node1" presStyleIdx="3" presStyleCnt="4" custScaleX="30812" custLinFactX="36210" custLinFactNeighborX="100000">
        <dgm:presLayoutVars>
          <dgm:chMax val="0"/>
          <dgm:chPref val="0"/>
          <dgm:bulletEnabled val="1"/>
        </dgm:presLayoutVars>
      </dgm:prSet>
      <dgm:spPr/>
      <dgm:t>
        <a:bodyPr/>
        <a:lstStyle/>
        <a:p>
          <a:endParaRPr lang="en-US"/>
        </a:p>
      </dgm:t>
    </dgm:pt>
  </dgm:ptLst>
  <dgm:cxnLst>
    <dgm:cxn modelId="{8AE849D8-7D1A-4C40-A9F5-DCA09154B7F0}" type="presOf" srcId="{6AE21404-0B55-4530-8D63-3BE6EDAE186D}" destId="{1DF304AF-787A-43D0-A39B-32BA8177DDAA}" srcOrd="0" destOrd="0" presId="urn:microsoft.com/office/officeart/2005/8/layout/chevron1"/>
    <dgm:cxn modelId="{968AC13E-8EB4-B545-9C7D-F1C073DFD070}" type="presOf" srcId="{C8B588C8-B460-4C12-B11F-C8A3162264AB}" destId="{DD07F095-82E0-4CE7-829C-0A424308F93A}" srcOrd="0" destOrd="0" presId="urn:microsoft.com/office/officeart/2005/8/layout/chevron1"/>
    <dgm:cxn modelId="{4B42FBC9-D2C8-44EB-910E-B1F9A2C90B24}" srcId="{6AE21404-0B55-4530-8D63-3BE6EDAE186D}" destId="{639F70D9-4902-4708-84EC-3C98466D2E4E}" srcOrd="1" destOrd="0" parTransId="{AC4B610F-7CD1-43B3-AEBF-8D8378A45E2C}" sibTransId="{200DFEE4-B252-415D-A0CE-C78D6B3CBBD7}"/>
    <dgm:cxn modelId="{1A7BB600-A38C-014F-A950-7707EC42B357}" type="presOf" srcId="{213D2EAB-7DEE-4F36-BB7A-671DA0CA128E}" destId="{DC895976-081A-45DD-A566-1F7EC81B9CC9}" srcOrd="0" destOrd="0" presId="urn:microsoft.com/office/officeart/2005/8/layout/chevron1"/>
    <dgm:cxn modelId="{CD79A300-3955-4842-B05D-93479276C536}" srcId="{6AE21404-0B55-4530-8D63-3BE6EDAE186D}" destId="{C8B588C8-B460-4C12-B11F-C8A3162264AB}" srcOrd="0" destOrd="0" parTransId="{9CD0F0C1-09D8-4A95-AFC8-A49118271A14}" sibTransId="{5E1DC3A4-9BE6-42C6-B459-86844A466BEB}"/>
    <dgm:cxn modelId="{753F4CC5-04A0-5747-8CB3-88A572229EA6}" type="presOf" srcId="{639F70D9-4902-4708-84EC-3C98466D2E4E}" destId="{0E9DA22C-C446-400D-B9B6-D59AE691B1FB}" srcOrd="0" destOrd="0" presId="urn:microsoft.com/office/officeart/2005/8/layout/chevron1"/>
    <dgm:cxn modelId="{A2C3D18C-4992-46D6-AF5B-F029B3A6A654}" srcId="{6AE21404-0B55-4530-8D63-3BE6EDAE186D}" destId="{35BCC6F3-EAFE-4120-B6CE-599BDADC89BE}" srcOrd="3" destOrd="0" parTransId="{6B1EC3F4-443A-4E03-9CAE-B12BD209795B}" sibTransId="{003EAA40-DF1E-4378-A52D-51A1AF0D1473}"/>
    <dgm:cxn modelId="{FDD09C4E-CB4C-4F9B-93A3-63F68DAACB52}" srcId="{6AE21404-0B55-4530-8D63-3BE6EDAE186D}" destId="{213D2EAB-7DEE-4F36-BB7A-671DA0CA128E}" srcOrd="2" destOrd="0" parTransId="{3C3D6F24-FF17-4593-9089-365B7B2D4EA7}" sibTransId="{98EEE748-A135-400B-BD3F-C7631A9FF6E3}"/>
    <dgm:cxn modelId="{9795DD92-0CBC-4744-AC61-9AAFB69F7818}" type="presOf" srcId="{35BCC6F3-EAFE-4120-B6CE-599BDADC89BE}" destId="{A20E1A4B-D35D-42AB-A46C-A19E65CE277B}" srcOrd="0" destOrd="0" presId="urn:microsoft.com/office/officeart/2005/8/layout/chevron1"/>
    <dgm:cxn modelId="{40723F75-0CA4-F04B-A23D-53C4E88A8F7B}" type="presParOf" srcId="{1DF304AF-787A-43D0-A39B-32BA8177DDAA}" destId="{DD07F095-82E0-4CE7-829C-0A424308F93A}" srcOrd="0" destOrd="0" presId="urn:microsoft.com/office/officeart/2005/8/layout/chevron1"/>
    <dgm:cxn modelId="{4987380D-45C2-ED4E-8C72-A77622417CF4}" type="presParOf" srcId="{1DF304AF-787A-43D0-A39B-32BA8177DDAA}" destId="{01419E55-ECFF-426C-A189-795FB4B10EC4}" srcOrd="1" destOrd="0" presId="urn:microsoft.com/office/officeart/2005/8/layout/chevron1"/>
    <dgm:cxn modelId="{587EDA3C-C83A-D341-A566-0E4DAA72821D}" type="presParOf" srcId="{1DF304AF-787A-43D0-A39B-32BA8177DDAA}" destId="{0E9DA22C-C446-400D-B9B6-D59AE691B1FB}" srcOrd="2" destOrd="0" presId="urn:microsoft.com/office/officeart/2005/8/layout/chevron1"/>
    <dgm:cxn modelId="{29A35667-BD89-8B45-BB36-BC5674E06B60}" type="presParOf" srcId="{1DF304AF-787A-43D0-A39B-32BA8177DDAA}" destId="{952FA7A9-151F-4675-9BB2-D19B7682F17B}" srcOrd="3" destOrd="0" presId="urn:microsoft.com/office/officeart/2005/8/layout/chevron1"/>
    <dgm:cxn modelId="{A6EE3FE3-FFA9-CF4E-8D46-B94088063FC1}" type="presParOf" srcId="{1DF304AF-787A-43D0-A39B-32BA8177DDAA}" destId="{DC895976-081A-45DD-A566-1F7EC81B9CC9}" srcOrd="4" destOrd="0" presId="urn:microsoft.com/office/officeart/2005/8/layout/chevron1"/>
    <dgm:cxn modelId="{4145C2A4-C901-374B-AA9D-91D82665B842}" type="presParOf" srcId="{1DF304AF-787A-43D0-A39B-32BA8177DDAA}" destId="{4404CE44-7975-4CE3-916A-2D4897764615}" srcOrd="5" destOrd="0" presId="urn:microsoft.com/office/officeart/2005/8/layout/chevron1"/>
    <dgm:cxn modelId="{270EEDD0-F39A-1C4C-92DC-8B68CA68AB9E}" type="presParOf" srcId="{1DF304AF-787A-43D0-A39B-32BA8177DDAA}" destId="{A20E1A4B-D35D-42AB-A46C-A19E65CE277B}" srcOrd="6"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07F095-82E0-4CE7-829C-0A424308F93A}">
      <dsp:nvSpPr>
        <dsp:cNvPr id="0" name=""/>
        <dsp:cNvSpPr/>
      </dsp:nvSpPr>
      <dsp:spPr>
        <a:xfrm>
          <a:off x="1375378" y="0"/>
          <a:ext cx="1626677" cy="1004341"/>
        </a:xfrm>
        <a:prstGeom prst="chevron">
          <a:avLst/>
        </a:prstGeom>
        <a:solidFill>
          <a:schemeClr val="accent4">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rtl="0">
            <a:lnSpc>
              <a:spcPct val="90000"/>
            </a:lnSpc>
            <a:spcBef>
              <a:spcPct val="0"/>
            </a:spcBef>
            <a:spcAft>
              <a:spcPct val="35000"/>
            </a:spcAft>
          </a:pPr>
          <a:r>
            <a:rPr lang="en-US" sz="900" kern="1200" dirty="0">
              <a:solidFill>
                <a:schemeClr val="tx1"/>
              </a:solidFill>
            </a:rPr>
            <a:t>ORS Eligibility Review (Pre Screening)  </a:t>
          </a:r>
        </a:p>
      </dsp:txBody>
      <dsp:txXfrm>
        <a:off x="1877549" y="0"/>
        <a:ext cx="622336" cy="1004341"/>
      </dsp:txXfrm>
    </dsp:sp>
    <dsp:sp modelId="{0E9DA22C-C446-400D-B9B6-D59AE691B1FB}">
      <dsp:nvSpPr>
        <dsp:cNvPr id="0" name=""/>
        <dsp:cNvSpPr/>
      </dsp:nvSpPr>
      <dsp:spPr>
        <a:xfrm>
          <a:off x="0" y="0"/>
          <a:ext cx="1614699" cy="1004341"/>
        </a:xfrm>
        <a:prstGeom prst="chevron">
          <a:avLst/>
        </a:prstGeom>
        <a:solidFill>
          <a:schemeClr val="accent4">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rtl="0">
            <a:lnSpc>
              <a:spcPct val="90000"/>
            </a:lnSpc>
            <a:spcBef>
              <a:spcPct val="0"/>
            </a:spcBef>
            <a:spcAft>
              <a:spcPct val="35000"/>
            </a:spcAft>
          </a:pPr>
          <a:r>
            <a:rPr lang="en-US" sz="900" kern="1200" dirty="0">
              <a:solidFill>
                <a:schemeClr val="tx1"/>
              </a:solidFill>
            </a:rPr>
            <a:t>Proposal  Submission  </a:t>
          </a:r>
        </a:p>
      </dsp:txBody>
      <dsp:txXfrm>
        <a:off x="502171" y="0"/>
        <a:ext cx="610358" cy="1004341"/>
      </dsp:txXfrm>
    </dsp:sp>
    <dsp:sp modelId="{DC895976-081A-45DD-A566-1F7EC81B9CC9}">
      <dsp:nvSpPr>
        <dsp:cNvPr id="0" name=""/>
        <dsp:cNvSpPr/>
      </dsp:nvSpPr>
      <dsp:spPr>
        <a:xfrm>
          <a:off x="2596041" y="0"/>
          <a:ext cx="2225155" cy="1004341"/>
        </a:xfrm>
        <a:prstGeom prst="chevron">
          <a:avLst/>
        </a:prstGeom>
        <a:solidFill>
          <a:schemeClr val="accent4">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rtl="0">
            <a:lnSpc>
              <a:spcPct val="90000"/>
            </a:lnSpc>
            <a:spcBef>
              <a:spcPct val="0"/>
            </a:spcBef>
            <a:spcAft>
              <a:spcPct val="35000"/>
            </a:spcAft>
          </a:pPr>
          <a:r>
            <a:rPr lang="en-US" sz="900" kern="1200" dirty="0">
              <a:solidFill>
                <a:schemeClr val="tx1"/>
              </a:solidFill>
            </a:rPr>
            <a:t>Eligilbe Proposals Technical Review </a:t>
          </a:r>
        </a:p>
      </dsp:txBody>
      <dsp:txXfrm>
        <a:off x="3098212" y="0"/>
        <a:ext cx="1220814" cy="1004341"/>
      </dsp:txXfrm>
    </dsp:sp>
    <dsp:sp modelId="{A20E1A4B-D35D-42AB-A46C-A19E65CE277B}">
      <dsp:nvSpPr>
        <dsp:cNvPr id="0" name=""/>
        <dsp:cNvSpPr/>
      </dsp:nvSpPr>
      <dsp:spPr>
        <a:xfrm>
          <a:off x="4560210" y="0"/>
          <a:ext cx="2027966" cy="1004341"/>
        </a:xfrm>
        <a:prstGeom prst="chevron">
          <a:avLst/>
        </a:prstGeom>
        <a:solidFill>
          <a:schemeClr val="accent4">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rtl="0">
            <a:lnSpc>
              <a:spcPct val="90000"/>
            </a:lnSpc>
            <a:spcBef>
              <a:spcPct val="0"/>
            </a:spcBef>
            <a:spcAft>
              <a:spcPct val="35000"/>
            </a:spcAft>
          </a:pPr>
          <a:r>
            <a:rPr lang="en-US" sz="900" kern="1200" dirty="0">
              <a:solidFill>
                <a:schemeClr val="tx1"/>
              </a:solidFill>
            </a:rPr>
            <a:t>Award Annoucement </a:t>
          </a:r>
        </a:p>
      </dsp:txBody>
      <dsp:txXfrm>
        <a:off x="5062381" y="0"/>
        <a:ext cx="1023625" cy="100434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QPT3VHF6MKWP-83287781-73060</_dlc_DocId>
    <_dlc_DocIdUrl xmlns="4595ca7b-3a15-4971-af5f-cadc29c03e04">
      <Url>https://qataruniversity-stage.qu.edu.qa/_layouts/15/DocIdRedir.aspx?ID=QPT3VHF6MKWP-83287781-73060</Url>
      <Description>QPT3VHF6MKWP-83287781-73060</Description>
    </_dlc_DocIdUrl>
  </documentManagement>
</p:properties>
</file>

<file path=customXml/itemProps1.xml><?xml version="1.0" encoding="utf-8"?>
<ds:datastoreItem xmlns:ds="http://schemas.openxmlformats.org/officeDocument/2006/customXml" ds:itemID="{D23CAF0B-23F2-44EE-8BCD-10E41DA983B0}"/>
</file>

<file path=customXml/itemProps2.xml><?xml version="1.0" encoding="utf-8"?>
<ds:datastoreItem xmlns:ds="http://schemas.openxmlformats.org/officeDocument/2006/customXml" ds:itemID="{3908E052-32CD-42AD-BEF3-0F3DD37B0312}"/>
</file>

<file path=customXml/itemProps3.xml><?xml version="1.0" encoding="utf-8"?>
<ds:datastoreItem xmlns:ds="http://schemas.openxmlformats.org/officeDocument/2006/customXml" ds:itemID="{9DA56758-A654-4A82-8D94-789A2D00A606}"/>
</file>

<file path=customXml/itemProps4.xml><?xml version="1.0" encoding="utf-8"?>
<ds:datastoreItem xmlns:ds="http://schemas.openxmlformats.org/officeDocument/2006/customXml" ds:itemID="{DEBD5AE0-2773-4109-B5B3-DF75BFB0F3C6}"/>
</file>

<file path=docProps/app.xml><?xml version="1.0" encoding="utf-8"?>
<Properties xmlns="http://schemas.openxmlformats.org/officeDocument/2006/extended-properties" xmlns:vt="http://schemas.openxmlformats.org/officeDocument/2006/docPropsVTypes">
  <Template>Normal</Template>
  <TotalTime>13</TotalTime>
  <Pages>8</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Aiman Mahmood M M Erbad</dc:creator>
  <cp:lastModifiedBy>Abeer Mohammed Raie</cp:lastModifiedBy>
  <cp:revision>11</cp:revision>
  <dcterms:created xsi:type="dcterms:W3CDTF">2022-02-01T05:31:00Z</dcterms:created>
  <dcterms:modified xsi:type="dcterms:W3CDTF">2023-01-22T06:06:00Z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48c7c366-0d54-40db-9b93-d0ef1a93a766</vt:lpwstr>
  </property>
</Properties>
</file>