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C57" w:rsidRPr="00551109" w:rsidRDefault="006128DD">
      <w:pPr>
        <w:bidi/>
        <w:ind w:left="141"/>
        <w:rPr>
          <w:rFonts w:asciiTheme="majorBidi" w:eastAsia="Times New Roman" w:hAnsiTheme="majorBidi" w:cstheme="majorBidi"/>
          <w:sz w:val="38"/>
          <w:szCs w:val="38"/>
        </w:rPr>
      </w:pPr>
      <w:r w:rsidRPr="00551109">
        <w:rPr>
          <w:rFonts w:asciiTheme="majorBidi" w:eastAsia="Times New Roman" w:hAnsiTheme="majorBidi" w:cstheme="majorBidi"/>
          <w:noProof/>
          <w:sz w:val="24"/>
          <w:szCs w:val="24"/>
        </w:rPr>
        <w:drawing>
          <wp:inline distT="0" distB="0" distL="0" distR="0">
            <wp:extent cx="1203960" cy="1076325"/>
            <wp:effectExtent l="0" t="0" r="0" b="0"/>
            <wp:docPr id="2" name="image1.jpg" descr="Image result for qatar university"/>
            <wp:cNvGraphicFramePr/>
            <a:graphic xmlns:a="http://schemas.openxmlformats.org/drawingml/2006/main">
              <a:graphicData uri="http://schemas.openxmlformats.org/drawingml/2006/picture">
                <pic:pic xmlns:pic="http://schemas.openxmlformats.org/drawingml/2006/picture">
                  <pic:nvPicPr>
                    <pic:cNvPr id="0" name="image1.jpg" descr="Image result for qatar university"/>
                    <pic:cNvPicPr preferRelativeResize="0"/>
                  </pic:nvPicPr>
                  <pic:blipFill>
                    <a:blip r:embed="rId7"/>
                    <a:srcRect/>
                    <a:stretch>
                      <a:fillRect/>
                    </a:stretch>
                  </pic:blipFill>
                  <pic:spPr>
                    <a:xfrm>
                      <a:off x="0" y="0"/>
                      <a:ext cx="1203960" cy="1076325"/>
                    </a:xfrm>
                    <a:prstGeom prst="rect">
                      <a:avLst/>
                    </a:prstGeom>
                    <a:ln/>
                  </pic:spPr>
                </pic:pic>
              </a:graphicData>
            </a:graphic>
          </wp:inline>
        </w:drawing>
      </w:r>
    </w:p>
    <w:p w:rsidR="00836C57" w:rsidRPr="00551109" w:rsidRDefault="006128DD">
      <w:pPr>
        <w:bidi/>
        <w:ind w:left="141"/>
        <w:rPr>
          <w:rFonts w:asciiTheme="majorBidi" w:eastAsia="Times New Roman" w:hAnsiTheme="majorBidi" w:cstheme="majorBidi"/>
          <w:b/>
          <w:bCs/>
          <w:sz w:val="20"/>
          <w:szCs w:val="20"/>
        </w:rPr>
      </w:pPr>
      <w:r w:rsidRPr="00551109">
        <w:rPr>
          <w:rFonts w:asciiTheme="majorBidi" w:eastAsia="Times New Roman" w:hAnsiTheme="majorBidi" w:cstheme="majorBidi"/>
          <w:b/>
          <w:bCs/>
          <w:sz w:val="32"/>
          <w:szCs w:val="32"/>
          <w:rtl/>
        </w:rPr>
        <w:t>مكتب دعم البحث</w:t>
      </w:r>
    </w:p>
    <w:p w:rsidR="00836C57" w:rsidRPr="00551109" w:rsidRDefault="006128DD">
      <w:pPr>
        <w:bidi/>
        <w:ind w:left="141"/>
        <w:rPr>
          <w:rFonts w:asciiTheme="majorBidi" w:eastAsia="Times New Roman" w:hAnsiTheme="majorBidi" w:cstheme="majorBidi"/>
          <w:sz w:val="24"/>
          <w:szCs w:val="24"/>
        </w:rPr>
      </w:pPr>
      <w:r w:rsidRPr="00551109">
        <w:rPr>
          <w:rFonts w:asciiTheme="majorBidi" w:eastAsia="Times New Roman" w:hAnsiTheme="majorBidi" w:cstheme="majorBidi"/>
          <w:sz w:val="24"/>
          <w:szCs w:val="24"/>
        </w:rPr>
        <w:t xml:space="preserve"> </w:t>
      </w:r>
    </w:p>
    <w:p w:rsidR="00836C57" w:rsidRPr="00551109" w:rsidRDefault="00836C57">
      <w:pPr>
        <w:bidi/>
        <w:ind w:left="141"/>
        <w:rPr>
          <w:rFonts w:asciiTheme="majorBidi" w:eastAsia="Times New Roman" w:hAnsiTheme="majorBidi" w:cstheme="majorBidi"/>
          <w:sz w:val="24"/>
          <w:szCs w:val="24"/>
          <w:rtl/>
        </w:rPr>
      </w:pPr>
    </w:p>
    <w:p w:rsidR="00356705" w:rsidRPr="00551109" w:rsidRDefault="00356705" w:rsidP="00356705">
      <w:pPr>
        <w:bidi/>
        <w:ind w:left="141"/>
        <w:rPr>
          <w:rFonts w:asciiTheme="majorBidi" w:eastAsia="Times New Roman" w:hAnsiTheme="majorBidi" w:cstheme="majorBidi"/>
          <w:sz w:val="24"/>
          <w:szCs w:val="24"/>
        </w:rPr>
      </w:pPr>
    </w:p>
    <w:p w:rsidR="00836C57" w:rsidRPr="00551109" w:rsidRDefault="00836C57">
      <w:pPr>
        <w:ind w:left="141"/>
        <w:rPr>
          <w:rFonts w:asciiTheme="majorBidi" w:eastAsia="Times New Roman" w:hAnsiTheme="majorBidi" w:cstheme="majorBidi"/>
          <w:sz w:val="24"/>
          <w:szCs w:val="24"/>
        </w:rPr>
      </w:pPr>
    </w:p>
    <w:p w:rsidR="00836C57" w:rsidRPr="00551109" w:rsidRDefault="006128DD">
      <w:pPr>
        <w:pStyle w:val="Title"/>
        <w:bidi/>
        <w:ind w:left="141"/>
        <w:rPr>
          <w:rFonts w:asciiTheme="majorBidi" w:eastAsia="Times New Roman" w:hAnsiTheme="majorBidi" w:cstheme="majorBidi"/>
          <w:b/>
          <w:bCs/>
          <w:sz w:val="46"/>
          <w:szCs w:val="46"/>
        </w:rPr>
      </w:pPr>
      <w:r w:rsidRPr="00551109">
        <w:rPr>
          <w:rFonts w:asciiTheme="majorBidi" w:eastAsia="Times New Roman" w:hAnsiTheme="majorBidi" w:cstheme="majorBidi"/>
          <w:b/>
          <w:bCs/>
          <w:sz w:val="46"/>
          <w:szCs w:val="46"/>
          <w:rtl/>
        </w:rPr>
        <w:t>المنح عالية التأثير</w:t>
      </w:r>
    </w:p>
    <w:p w:rsidR="00836C57" w:rsidRPr="00551109" w:rsidRDefault="006128DD" w:rsidP="00356705">
      <w:pPr>
        <w:ind w:left="141"/>
        <w:rPr>
          <w:rFonts w:asciiTheme="majorBidi" w:eastAsia="Times New Roman" w:hAnsiTheme="majorBidi" w:cstheme="majorBidi"/>
          <w:b/>
          <w:bCs/>
          <w:sz w:val="46"/>
          <w:szCs w:val="46"/>
        </w:rPr>
      </w:pPr>
      <w:r w:rsidRPr="00551109">
        <w:rPr>
          <w:rFonts w:asciiTheme="majorBidi" w:eastAsia="Times New Roman" w:hAnsiTheme="majorBidi" w:cstheme="majorBidi"/>
          <w:b/>
          <w:bCs/>
          <w:sz w:val="46"/>
          <w:szCs w:val="46"/>
          <w:rtl/>
        </w:rPr>
        <w:t>الدورة</w:t>
      </w:r>
      <w:r w:rsidR="00356705" w:rsidRPr="00551109">
        <w:rPr>
          <w:rFonts w:asciiTheme="majorBidi" w:eastAsia="Times New Roman" w:hAnsiTheme="majorBidi" w:cstheme="majorBidi"/>
          <w:b/>
          <w:bCs/>
          <w:sz w:val="46"/>
          <w:szCs w:val="46"/>
          <w:rtl/>
        </w:rPr>
        <w:t xml:space="preserve"> 07</w:t>
      </w:r>
      <w:r w:rsidR="00356705" w:rsidRPr="00551109">
        <w:rPr>
          <w:rFonts w:asciiTheme="majorBidi" w:eastAsia="Times New Roman" w:hAnsiTheme="majorBidi" w:cstheme="majorBidi"/>
          <w:b/>
          <w:bCs/>
          <w:sz w:val="46"/>
          <w:szCs w:val="46"/>
        </w:rPr>
        <w:t xml:space="preserve">  </w:t>
      </w:r>
      <w:r w:rsidRPr="00551109">
        <w:rPr>
          <w:rFonts w:asciiTheme="majorBidi" w:eastAsia="Times New Roman" w:hAnsiTheme="majorBidi" w:cstheme="majorBidi"/>
          <w:b/>
          <w:bCs/>
          <w:sz w:val="46"/>
          <w:szCs w:val="46"/>
        </w:rPr>
        <w:t xml:space="preserve"> </w:t>
      </w:r>
    </w:p>
    <w:p w:rsidR="00836C57" w:rsidRPr="00551109" w:rsidRDefault="00356705" w:rsidP="00356705">
      <w:pPr>
        <w:ind w:left="141"/>
        <w:rPr>
          <w:rFonts w:asciiTheme="majorBidi" w:eastAsia="Times New Roman" w:hAnsiTheme="majorBidi" w:cstheme="majorBidi"/>
          <w:b/>
          <w:bCs/>
          <w:sz w:val="46"/>
          <w:szCs w:val="46"/>
        </w:rPr>
      </w:pPr>
      <w:r w:rsidRPr="00551109">
        <w:rPr>
          <w:rFonts w:asciiTheme="majorBidi" w:eastAsia="Times New Roman" w:hAnsiTheme="majorBidi" w:cstheme="majorBidi"/>
          <w:b/>
          <w:bCs/>
          <w:sz w:val="46"/>
          <w:szCs w:val="46"/>
          <w:rtl/>
        </w:rPr>
        <w:t>2025-2024</w:t>
      </w:r>
    </w:p>
    <w:p w:rsidR="00836C57" w:rsidRPr="00551109" w:rsidRDefault="00836C57">
      <w:pPr>
        <w:widowControl w:val="0"/>
        <w:bidi/>
        <w:spacing w:after="0"/>
        <w:ind w:left="141" w:right="1648"/>
        <w:rPr>
          <w:rFonts w:asciiTheme="majorBidi" w:eastAsia="Times New Roman" w:hAnsiTheme="majorBidi" w:cstheme="majorBidi"/>
          <w:sz w:val="24"/>
          <w:szCs w:val="24"/>
          <w:rtl/>
        </w:rPr>
      </w:pPr>
    </w:p>
    <w:p w:rsidR="00356705" w:rsidRPr="00551109" w:rsidRDefault="00356705" w:rsidP="00356705">
      <w:pPr>
        <w:widowControl w:val="0"/>
        <w:bidi/>
        <w:spacing w:after="0"/>
        <w:ind w:left="141" w:right="1648"/>
        <w:rPr>
          <w:rFonts w:asciiTheme="majorBidi" w:eastAsia="Times New Roman" w:hAnsiTheme="majorBidi" w:cstheme="majorBidi"/>
          <w:sz w:val="24"/>
          <w:szCs w:val="24"/>
          <w:rtl/>
        </w:rPr>
      </w:pPr>
    </w:p>
    <w:p w:rsidR="00ED7AF7" w:rsidRPr="00551109" w:rsidRDefault="00ED7AF7" w:rsidP="00ED7AF7">
      <w:pPr>
        <w:widowControl w:val="0"/>
        <w:bidi/>
        <w:spacing w:after="0"/>
        <w:ind w:left="141" w:right="1648"/>
        <w:rPr>
          <w:rFonts w:asciiTheme="majorBidi" w:eastAsia="Times New Roman" w:hAnsiTheme="majorBidi" w:cstheme="majorBidi"/>
          <w:sz w:val="24"/>
          <w:szCs w:val="24"/>
          <w:rtl/>
        </w:rPr>
      </w:pPr>
    </w:p>
    <w:p w:rsidR="00ED7AF7" w:rsidRPr="00551109" w:rsidRDefault="00ED7AF7" w:rsidP="00ED7AF7">
      <w:pPr>
        <w:widowControl w:val="0"/>
        <w:bidi/>
        <w:spacing w:after="0"/>
        <w:ind w:left="141" w:right="1648"/>
        <w:rPr>
          <w:rFonts w:asciiTheme="majorBidi" w:eastAsia="Times New Roman" w:hAnsiTheme="majorBidi" w:cstheme="majorBidi"/>
          <w:sz w:val="24"/>
          <w:szCs w:val="24"/>
        </w:rPr>
      </w:pPr>
    </w:p>
    <w:p w:rsidR="00836C57" w:rsidRPr="00551109" w:rsidRDefault="00356705">
      <w:pPr>
        <w:widowControl w:val="0"/>
        <w:bidi/>
        <w:spacing w:after="0"/>
        <w:ind w:left="141" w:right="1648"/>
        <w:rPr>
          <w:rFonts w:asciiTheme="majorBidi" w:eastAsia="Times New Roman" w:hAnsiTheme="majorBidi" w:cstheme="majorBidi"/>
          <w:sz w:val="38"/>
          <w:szCs w:val="38"/>
        </w:rPr>
      </w:pPr>
      <w:r w:rsidRPr="00551109">
        <w:rPr>
          <w:rFonts w:asciiTheme="majorBidi" w:eastAsia="Times New Roman" w:hAnsiTheme="majorBidi" w:cstheme="majorBidi"/>
          <w:sz w:val="24"/>
          <w:szCs w:val="24"/>
        </w:rPr>
        <w:t xml:space="preserve">                      </w:t>
      </w:r>
      <w:r w:rsidR="006128DD" w:rsidRPr="00551109">
        <w:rPr>
          <w:rFonts w:asciiTheme="majorBidi" w:eastAsia="Times New Roman" w:hAnsiTheme="majorBidi" w:cstheme="majorBidi"/>
          <w:sz w:val="38"/>
          <w:szCs w:val="38"/>
          <w:rtl/>
        </w:rPr>
        <w:t xml:space="preserve">القواعد الإرشادية </w:t>
      </w:r>
    </w:p>
    <w:p w:rsidR="00836C57" w:rsidRPr="00551109" w:rsidRDefault="00836C57">
      <w:pPr>
        <w:widowControl w:val="0"/>
        <w:spacing w:after="0"/>
        <w:ind w:left="141" w:right="1648"/>
        <w:rPr>
          <w:rFonts w:asciiTheme="majorBidi" w:eastAsia="Times New Roman" w:hAnsiTheme="majorBidi" w:cstheme="majorBidi"/>
          <w:sz w:val="38"/>
          <w:szCs w:val="38"/>
        </w:rPr>
      </w:pPr>
    </w:p>
    <w:p w:rsidR="00836C57" w:rsidRPr="00551109" w:rsidRDefault="00836C57">
      <w:pPr>
        <w:ind w:left="141"/>
        <w:rPr>
          <w:rFonts w:asciiTheme="majorBidi" w:eastAsia="Times New Roman" w:hAnsiTheme="majorBidi" w:cstheme="majorBidi"/>
          <w:sz w:val="38"/>
          <w:szCs w:val="38"/>
        </w:rPr>
      </w:pPr>
    </w:p>
    <w:p w:rsidR="00836C57" w:rsidRPr="00551109" w:rsidRDefault="00836C57">
      <w:pPr>
        <w:ind w:left="141"/>
        <w:rPr>
          <w:rFonts w:asciiTheme="majorBidi" w:eastAsia="Times New Roman" w:hAnsiTheme="majorBidi" w:cstheme="majorBidi"/>
          <w:sz w:val="38"/>
          <w:szCs w:val="38"/>
        </w:rPr>
      </w:pPr>
    </w:p>
    <w:p w:rsidR="00836C57" w:rsidRPr="00551109" w:rsidRDefault="00836C57">
      <w:pPr>
        <w:ind w:left="141"/>
        <w:rPr>
          <w:rFonts w:asciiTheme="majorBidi" w:eastAsia="Times New Roman" w:hAnsiTheme="majorBidi" w:cstheme="majorBidi"/>
          <w:sz w:val="38"/>
          <w:szCs w:val="38"/>
        </w:rPr>
      </w:pPr>
    </w:p>
    <w:p w:rsidR="00836C57" w:rsidRPr="00551109" w:rsidRDefault="00836C57">
      <w:pPr>
        <w:ind w:left="141"/>
        <w:rPr>
          <w:rFonts w:asciiTheme="majorBidi" w:eastAsia="Times New Roman" w:hAnsiTheme="majorBidi" w:cstheme="majorBidi"/>
          <w:sz w:val="38"/>
          <w:szCs w:val="38"/>
        </w:rPr>
      </w:pPr>
    </w:p>
    <w:p w:rsidR="00836C57" w:rsidRPr="00551109" w:rsidRDefault="00836C57">
      <w:pPr>
        <w:ind w:left="141"/>
        <w:rPr>
          <w:rFonts w:asciiTheme="majorBidi" w:eastAsia="Times New Roman" w:hAnsiTheme="majorBidi" w:cstheme="majorBidi"/>
          <w:sz w:val="38"/>
          <w:szCs w:val="38"/>
        </w:rPr>
      </w:pPr>
    </w:p>
    <w:p w:rsidR="00836C57" w:rsidRPr="00551109" w:rsidRDefault="006128DD">
      <w:pPr>
        <w:keepNext/>
        <w:keepLines/>
        <w:bidi/>
        <w:spacing w:before="480" w:after="0"/>
        <w:ind w:left="141"/>
        <w:jc w:val="left"/>
        <w:rPr>
          <w:rFonts w:asciiTheme="majorBidi" w:eastAsia="Times New Roman" w:hAnsiTheme="majorBidi" w:cstheme="majorBidi"/>
          <w:color w:val="366091"/>
          <w:sz w:val="30"/>
          <w:szCs w:val="30"/>
        </w:rPr>
      </w:pPr>
      <w:r w:rsidRPr="00551109">
        <w:rPr>
          <w:rFonts w:asciiTheme="majorBidi" w:eastAsia="Times New Roman" w:hAnsiTheme="majorBidi" w:cstheme="majorBidi"/>
          <w:color w:val="366091"/>
          <w:sz w:val="30"/>
          <w:szCs w:val="30"/>
          <w:rtl/>
        </w:rPr>
        <w:lastRenderedPageBreak/>
        <w:t>المحتويات</w:t>
      </w:r>
    </w:p>
    <w:p w:rsidR="00836C57" w:rsidRPr="00551109" w:rsidRDefault="00836C57">
      <w:pPr>
        <w:keepNext/>
        <w:keepLines/>
        <w:bidi/>
        <w:spacing w:before="480" w:after="0"/>
        <w:ind w:left="141"/>
        <w:jc w:val="left"/>
        <w:rPr>
          <w:rFonts w:asciiTheme="majorBidi" w:eastAsia="Times New Roman" w:hAnsiTheme="majorBidi" w:cstheme="majorBidi"/>
          <w:color w:val="212121"/>
          <w:sz w:val="30"/>
          <w:szCs w:val="30"/>
        </w:rPr>
      </w:pPr>
    </w:p>
    <w:sdt>
      <w:sdtPr>
        <w:rPr>
          <w:rFonts w:asciiTheme="majorBidi" w:hAnsiTheme="majorBidi" w:cstheme="majorBidi"/>
          <w:rtl/>
        </w:rPr>
        <w:id w:val="864645049"/>
        <w:docPartObj>
          <w:docPartGallery w:val="Table of Contents"/>
          <w:docPartUnique/>
        </w:docPartObj>
      </w:sdtPr>
      <w:sdtEndPr/>
      <w:sdtContent>
        <w:p w:rsidR="0022573B" w:rsidRPr="00551109" w:rsidRDefault="006128DD" w:rsidP="0022573B">
          <w:pPr>
            <w:pStyle w:val="TOC1"/>
            <w:rPr>
              <w:rFonts w:asciiTheme="majorBidi" w:eastAsiaTheme="minorEastAsia" w:hAnsiTheme="majorBidi" w:cstheme="majorBidi"/>
              <w:noProof/>
            </w:rPr>
          </w:pPr>
          <w:r w:rsidRPr="00551109">
            <w:rPr>
              <w:rFonts w:asciiTheme="majorBidi" w:hAnsiTheme="majorBidi" w:cstheme="majorBidi"/>
            </w:rPr>
            <w:fldChar w:fldCharType="begin"/>
          </w:r>
          <w:r w:rsidRPr="00551109">
            <w:rPr>
              <w:rFonts w:asciiTheme="majorBidi" w:hAnsiTheme="majorBidi" w:cstheme="majorBidi"/>
            </w:rPr>
            <w:instrText xml:space="preserve"> TOC \h \u \z </w:instrText>
          </w:r>
          <w:r w:rsidRPr="00551109">
            <w:rPr>
              <w:rFonts w:asciiTheme="majorBidi" w:hAnsiTheme="majorBidi" w:cstheme="majorBidi"/>
            </w:rPr>
            <w:fldChar w:fldCharType="separate"/>
          </w:r>
          <w:hyperlink w:anchor="_Toc124758571" w:history="1">
            <w:r w:rsidR="0022573B" w:rsidRPr="00551109">
              <w:rPr>
                <w:rStyle w:val="Hyperlink"/>
                <w:rFonts w:asciiTheme="majorBidi" w:eastAsia="Times New Roman" w:hAnsiTheme="majorBidi" w:cstheme="majorBidi"/>
                <w:b/>
                <w:bCs/>
                <w:noProof/>
              </w:rPr>
              <w:t>1.</w:t>
            </w:r>
            <w:r w:rsidR="0022573B" w:rsidRPr="00551109">
              <w:rPr>
                <w:rFonts w:asciiTheme="majorBidi" w:eastAsiaTheme="minorEastAsia" w:hAnsiTheme="majorBidi" w:cstheme="majorBidi"/>
                <w:noProof/>
              </w:rPr>
              <w:tab/>
            </w:r>
            <w:r w:rsidR="0022573B" w:rsidRPr="00551109">
              <w:rPr>
                <w:rStyle w:val="Hyperlink"/>
                <w:rFonts w:asciiTheme="majorBidi" w:eastAsia="Times New Roman" w:hAnsiTheme="majorBidi" w:cstheme="majorBidi"/>
                <w:b/>
                <w:bCs/>
                <w:noProof/>
                <w:rtl/>
              </w:rPr>
              <w:t>برنامج التمويل</w:t>
            </w:r>
            <w:r w:rsidR="0022573B" w:rsidRPr="00551109">
              <w:rPr>
                <w:rFonts w:asciiTheme="majorBidi" w:hAnsiTheme="majorBidi" w:cstheme="majorBidi"/>
                <w:noProof/>
                <w:webHidden/>
              </w:rPr>
              <w:tab/>
            </w:r>
            <w:r w:rsidR="0022573B" w:rsidRPr="00551109">
              <w:rPr>
                <w:rFonts w:asciiTheme="majorBidi" w:hAnsiTheme="majorBidi" w:cstheme="majorBidi"/>
                <w:noProof/>
                <w:webHidden/>
              </w:rPr>
              <w:fldChar w:fldCharType="begin"/>
            </w:r>
            <w:r w:rsidR="0022573B" w:rsidRPr="00551109">
              <w:rPr>
                <w:rFonts w:asciiTheme="majorBidi" w:hAnsiTheme="majorBidi" w:cstheme="majorBidi"/>
                <w:noProof/>
                <w:webHidden/>
              </w:rPr>
              <w:instrText xml:space="preserve"> PAGEREF _Toc124758571 \h </w:instrText>
            </w:r>
            <w:r w:rsidR="0022573B" w:rsidRPr="00551109">
              <w:rPr>
                <w:rFonts w:asciiTheme="majorBidi" w:hAnsiTheme="majorBidi" w:cstheme="majorBidi"/>
                <w:noProof/>
                <w:webHidden/>
              </w:rPr>
            </w:r>
            <w:r w:rsidR="0022573B" w:rsidRPr="00551109">
              <w:rPr>
                <w:rFonts w:asciiTheme="majorBidi" w:hAnsiTheme="majorBidi" w:cstheme="majorBidi"/>
                <w:noProof/>
                <w:webHidden/>
              </w:rPr>
              <w:fldChar w:fldCharType="separate"/>
            </w:r>
            <w:r w:rsidR="0022573B" w:rsidRPr="00551109">
              <w:rPr>
                <w:rFonts w:asciiTheme="majorBidi" w:hAnsiTheme="majorBidi" w:cstheme="majorBidi"/>
                <w:noProof/>
                <w:webHidden/>
              </w:rPr>
              <w:t>3</w:t>
            </w:r>
            <w:r w:rsidR="0022573B" w:rsidRPr="00551109">
              <w:rPr>
                <w:rFonts w:asciiTheme="majorBidi" w:hAnsiTheme="majorBidi" w:cstheme="majorBidi"/>
                <w:noProof/>
                <w:webHidden/>
              </w:rPr>
              <w:fldChar w:fldCharType="end"/>
            </w:r>
          </w:hyperlink>
        </w:p>
        <w:p w:rsidR="0022573B" w:rsidRPr="00551109" w:rsidRDefault="004D3F0F" w:rsidP="0022573B">
          <w:pPr>
            <w:pStyle w:val="TOC1"/>
            <w:rPr>
              <w:rFonts w:asciiTheme="majorBidi" w:eastAsiaTheme="minorEastAsia" w:hAnsiTheme="majorBidi" w:cstheme="majorBidi"/>
              <w:noProof/>
            </w:rPr>
          </w:pPr>
          <w:hyperlink w:anchor="_Toc124758572" w:history="1">
            <w:r w:rsidR="0022573B" w:rsidRPr="00551109">
              <w:rPr>
                <w:rStyle w:val="Hyperlink"/>
                <w:rFonts w:asciiTheme="majorBidi" w:eastAsia="Times New Roman" w:hAnsiTheme="majorBidi" w:cstheme="majorBidi"/>
                <w:b/>
                <w:bCs/>
                <w:noProof/>
              </w:rPr>
              <w:t>2.</w:t>
            </w:r>
            <w:r w:rsidR="0022573B" w:rsidRPr="00551109">
              <w:rPr>
                <w:rFonts w:asciiTheme="majorBidi" w:eastAsiaTheme="minorEastAsia" w:hAnsiTheme="majorBidi" w:cstheme="majorBidi"/>
                <w:noProof/>
              </w:rPr>
              <w:tab/>
            </w:r>
            <w:r w:rsidR="0022573B" w:rsidRPr="00551109">
              <w:rPr>
                <w:rStyle w:val="Hyperlink"/>
                <w:rFonts w:asciiTheme="majorBidi" w:eastAsia="Times New Roman" w:hAnsiTheme="majorBidi" w:cstheme="majorBidi"/>
                <w:b/>
                <w:bCs/>
                <w:noProof/>
                <w:rtl/>
              </w:rPr>
              <w:t>لمحة عن البرنامج</w:t>
            </w:r>
            <w:r w:rsidR="0022573B" w:rsidRPr="00551109">
              <w:rPr>
                <w:rFonts w:asciiTheme="majorBidi" w:hAnsiTheme="majorBidi" w:cstheme="majorBidi"/>
                <w:noProof/>
                <w:webHidden/>
              </w:rPr>
              <w:tab/>
            </w:r>
            <w:r w:rsidR="0022573B" w:rsidRPr="00551109">
              <w:rPr>
                <w:rFonts w:asciiTheme="majorBidi" w:hAnsiTheme="majorBidi" w:cstheme="majorBidi"/>
                <w:noProof/>
                <w:webHidden/>
              </w:rPr>
              <w:fldChar w:fldCharType="begin"/>
            </w:r>
            <w:r w:rsidR="0022573B" w:rsidRPr="00551109">
              <w:rPr>
                <w:rFonts w:asciiTheme="majorBidi" w:hAnsiTheme="majorBidi" w:cstheme="majorBidi"/>
                <w:noProof/>
                <w:webHidden/>
              </w:rPr>
              <w:instrText xml:space="preserve"> PAGEREF _Toc124758572 \h </w:instrText>
            </w:r>
            <w:r w:rsidR="0022573B" w:rsidRPr="00551109">
              <w:rPr>
                <w:rFonts w:asciiTheme="majorBidi" w:hAnsiTheme="majorBidi" w:cstheme="majorBidi"/>
                <w:noProof/>
                <w:webHidden/>
              </w:rPr>
            </w:r>
            <w:r w:rsidR="0022573B" w:rsidRPr="00551109">
              <w:rPr>
                <w:rFonts w:asciiTheme="majorBidi" w:hAnsiTheme="majorBidi" w:cstheme="majorBidi"/>
                <w:noProof/>
                <w:webHidden/>
              </w:rPr>
              <w:fldChar w:fldCharType="separate"/>
            </w:r>
            <w:r w:rsidR="0022573B" w:rsidRPr="00551109">
              <w:rPr>
                <w:rFonts w:asciiTheme="majorBidi" w:hAnsiTheme="majorBidi" w:cstheme="majorBidi"/>
                <w:noProof/>
                <w:webHidden/>
              </w:rPr>
              <w:t>4</w:t>
            </w:r>
            <w:r w:rsidR="0022573B" w:rsidRPr="00551109">
              <w:rPr>
                <w:rFonts w:asciiTheme="majorBidi" w:hAnsiTheme="majorBidi" w:cstheme="majorBidi"/>
                <w:noProof/>
                <w:webHidden/>
              </w:rPr>
              <w:fldChar w:fldCharType="end"/>
            </w:r>
          </w:hyperlink>
        </w:p>
        <w:p w:rsidR="0022573B" w:rsidRPr="00551109" w:rsidRDefault="004D3F0F" w:rsidP="0022573B">
          <w:pPr>
            <w:pStyle w:val="TOC1"/>
            <w:rPr>
              <w:rFonts w:asciiTheme="majorBidi" w:eastAsiaTheme="minorEastAsia" w:hAnsiTheme="majorBidi" w:cstheme="majorBidi"/>
              <w:noProof/>
            </w:rPr>
          </w:pPr>
          <w:hyperlink w:anchor="_Toc124758573" w:history="1">
            <w:r w:rsidR="0022573B" w:rsidRPr="00551109">
              <w:rPr>
                <w:rStyle w:val="Hyperlink"/>
                <w:rFonts w:asciiTheme="majorBidi" w:eastAsia="Times New Roman" w:hAnsiTheme="majorBidi" w:cstheme="majorBidi"/>
                <w:b/>
                <w:bCs/>
                <w:noProof/>
              </w:rPr>
              <w:t>3.</w:t>
            </w:r>
            <w:r w:rsidR="0022573B" w:rsidRPr="00551109">
              <w:rPr>
                <w:rFonts w:asciiTheme="majorBidi" w:eastAsiaTheme="minorEastAsia" w:hAnsiTheme="majorBidi" w:cstheme="majorBidi"/>
                <w:noProof/>
              </w:rPr>
              <w:tab/>
            </w:r>
            <w:r w:rsidR="0022573B" w:rsidRPr="00551109">
              <w:rPr>
                <w:rStyle w:val="Hyperlink"/>
                <w:rFonts w:asciiTheme="majorBidi" w:eastAsia="Times New Roman" w:hAnsiTheme="majorBidi" w:cstheme="majorBidi"/>
                <w:b/>
                <w:bCs/>
                <w:noProof/>
                <w:rtl/>
              </w:rPr>
              <w:t>أهداف البرنامج</w:t>
            </w:r>
            <w:r w:rsidR="0022573B" w:rsidRPr="00551109">
              <w:rPr>
                <w:rFonts w:asciiTheme="majorBidi" w:hAnsiTheme="majorBidi" w:cstheme="majorBidi"/>
                <w:noProof/>
                <w:webHidden/>
              </w:rPr>
              <w:tab/>
            </w:r>
            <w:r w:rsidR="0022573B" w:rsidRPr="00551109">
              <w:rPr>
                <w:rFonts w:asciiTheme="majorBidi" w:hAnsiTheme="majorBidi" w:cstheme="majorBidi"/>
                <w:noProof/>
                <w:webHidden/>
              </w:rPr>
              <w:fldChar w:fldCharType="begin"/>
            </w:r>
            <w:r w:rsidR="0022573B" w:rsidRPr="00551109">
              <w:rPr>
                <w:rFonts w:asciiTheme="majorBidi" w:hAnsiTheme="majorBidi" w:cstheme="majorBidi"/>
                <w:noProof/>
                <w:webHidden/>
              </w:rPr>
              <w:instrText xml:space="preserve"> PAGEREF _Toc124758573 \h </w:instrText>
            </w:r>
            <w:r w:rsidR="0022573B" w:rsidRPr="00551109">
              <w:rPr>
                <w:rFonts w:asciiTheme="majorBidi" w:hAnsiTheme="majorBidi" w:cstheme="majorBidi"/>
                <w:noProof/>
                <w:webHidden/>
              </w:rPr>
            </w:r>
            <w:r w:rsidR="0022573B" w:rsidRPr="00551109">
              <w:rPr>
                <w:rFonts w:asciiTheme="majorBidi" w:hAnsiTheme="majorBidi" w:cstheme="majorBidi"/>
                <w:noProof/>
                <w:webHidden/>
              </w:rPr>
              <w:fldChar w:fldCharType="separate"/>
            </w:r>
            <w:r w:rsidR="0022573B" w:rsidRPr="00551109">
              <w:rPr>
                <w:rFonts w:asciiTheme="majorBidi" w:hAnsiTheme="majorBidi" w:cstheme="majorBidi"/>
                <w:noProof/>
                <w:webHidden/>
              </w:rPr>
              <w:t>4</w:t>
            </w:r>
            <w:r w:rsidR="0022573B" w:rsidRPr="00551109">
              <w:rPr>
                <w:rFonts w:asciiTheme="majorBidi" w:hAnsiTheme="majorBidi" w:cstheme="majorBidi"/>
                <w:noProof/>
                <w:webHidden/>
              </w:rPr>
              <w:fldChar w:fldCharType="end"/>
            </w:r>
          </w:hyperlink>
        </w:p>
        <w:p w:rsidR="0022573B" w:rsidRPr="00551109" w:rsidRDefault="004D3F0F" w:rsidP="0022573B">
          <w:pPr>
            <w:pStyle w:val="TOC1"/>
            <w:rPr>
              <w:rFonts w:asciiTheme="majorBidi" w:eastAsiaTheme="minorEastAsia" w:hAnsiTheme="majorBidi" w:cstheme="majorBidi"/>
              <w:noProof/>
            </w:rPr>
          </w:pPr>
          <w:hyperlink w:anchor="_Toc124758574" w:history="1">
            <w:r w:rsidR="0022573B" w:rsidRPr="00551109">
              <w:rPr>
                <w:rStyle w:val="Hyperlink"/>
                <w:rFonts w:asciiTheme="majorBidi" w:eastAsia="Times New Roman" w:hAnsiTheme="majorBidi" w:cstheme="majorBidi"/>
                <w:b/>
                <w:bCs/>
                <w:noProof/>
              </w:rPr>
              <w:t>4.</w:t>
            </w:r>
            <w:r w:rsidR="0022573B" w:rsidRPr="00551109">
              <w:rPr>
                <w:rFonts w:asciiTheme="majorBidi" w:eastAsiaTheme="minorEastAsia" w:hAnsiTheme="majorBidi" w:cstheme="majorBidi"/>
                <w:noProof/>
              </w:rPr>
              <w:tab/>
            </w:r>
            <w:r w:rsidR="0022573B" w:rsidRPr="00551109">
              <w:rPr>
                <w:rStyle w:val="Hyperlink"/>
                <w:rFonts w:asciiTheme="majorBidi" w:eastAsia="Times New Roman" w:hAnsiTheme="majorBidi" w:cstheme="majorBidi"/>
                <w:b/>
                <w:bCs/>
                <w:noProof/>
                <w:rtl/>
              </w:rPr>
              <w:t>هيكل</w:t>
            </w:r>
            <w:r w:rsidR="0022573B" w:rsidRPr="00551109">
              <w:rPr>
                <w:rStyle w:val="Hyperlink"/>
                <w:rFonts w:asciiTheme="majorBidi" w:eastAsia="Times New Roman" w:hAnsiTheme="majorBidi" w:cstheme="majorBidi"/>
                <w:b/>
                <w:bCs/>
                <w:noProof/>
              </w:rPr>
              <w:t xml:space="preserve"> </w:t>
            </w:r>
            <w:r w:rsidR="0022573B" w:rsidRPr="00551109">
              <w:rPr>
                <w:rStyle w:val="Hyperlink"/>
                <w:rFonts w:asciiTheme="majorBidi" w:eastAsia="Times New Roman" w:hAnsiTheme="majorBidi" w:cstheme="majorBidi"/>
                <w:b/>
                <w:bCs/>
                <w:noProof/>
                <w:rtl/>
              </w:rPr>
              <w:t>فريق البحث</w:t>
            </w:r>
            <w:r w:rsidR="0022573B" w:rsidRPr="00551109">
              <w:rPr>
                <w:rFonts w:asciiTheme="majorBidi" w:hAnsiTheme="majorBidi" w:cstheme="majorBidi"/>
                <w:noProof/>
                <w:webHidden/>
              </w:rPr>
              <w:tab/>
            </w:r>
            <w:r w:rsidR="0022573B" w:rsidRPr="00551109">
              <w:rPr>
                <w:rFonts w:asciiTheme="majorBidi" w:hAnsiTheme="majorBidi" w:cstheme="majorBidi"/>
                <w:noProof/>
                <w:webHidden/>
              </w:rPr>
              <w:fldChar w:fldCharType="begin"/>
            </w:r>
            <w:r w:rsidR="0022573B" w:rsidRPr="00551109">
              <w:rPr>
                <w:rFonts w:asciiTheme="majorBidi" w:hAnsiTheme="majorBidi" w:cstheme="majorBidi"/>
                <w:noProof/>
                <w:webHidden/>
              </w:rPr>
              <w:instrText xml:space="preserve"> PAGEREF _Toc124758574 \h </w:instrText>
            </w:r>
            <w:r w:rsidR="0022573B" w:rsidRPr="00551109">
              <w:rPr>
                <w:rFonts w:asciiTheme="majorBidi" w:hAnsiTheme="majorBidi" w:cstheme="majorBidi"/>
                <w:noProof/>
                <w:webHidden/>
              </w:rPr>
            </w:r>
            <w:r w:rsidR="0022573B" w:rsidRPr="00551109">
              <w:rPr>
                <w:rFonts w:asciiTheme="majorBidi" w:hAnsiTheme="majorBidi" w:cstheme="majorBidi"/>
                <w:noProof/>
                <w:webHidden/>
              </w:rPr>
              <w:fldChar w:fldCharType="separate"/>
            </w:r>
            <w:r w:rsidR="0022573B" w:rsidRPr="00551109">
              <w:rPr>
                <w:rFonts w:asciiTheme="majorBidi" w:hAnsiTheme="majorBidi" w:cstheme="majorBidi"/>
                <w:noProof/>
                <w:webHidden/>
              </w:rPr>
              <w:t>4</w:t>
            </w:r>
            <w:r w:rsidR="0022573B" w:rsidRPr="00551109">
              <w:rPr>
                <w:rFonts w:asciiTheme="majorBidi" w:hAnsiTheme="majorBidi" w:cstheme="majorBidi"/>
                <w:noProof/>
                <w:webHidden/>
              </w:rPr>
              <w:fldChar w:fldCharType="end"/>
            </w:r>
          </w:hyperlink>
        </w:p>
        <w:p w:rsidR="0022573B" w:rsidRPr="00551109" w:rsidRDefault="004D3F0F" w:rsidP="0022573B">
          <w:pPr>
            <w:pStyle w:val="TOC1"/>
            <w:rPr>
              <w:rFonts w:asciiTheme="majorBidi" w:eastAsiaTheme="minorEastAsia" w:hAnsiTheme="majorBidi" w:cstheme="majorBidi"/>
              <w:noProof/>
            </w:rPr>
          </w:pPr>
          <w:hyperlink w:anchor="_Toc124758575" w:history="1">
            <w:r w:rsidR="0022573B" w:rsidRPr="00551109">
              <w:rPr>
                <w:rStyle w:val="Hyperlink"/>
                <w:rFonts w:asciiTheme="majorBidi" w:eastAsia="Times New Roman" w:hAnsiTheme="majorBidi" w:cstheme="majorBidi"/>
                <w:b/>
                <w:bCs/>
                <w:noProof/>
              </w:rPr>
              <w:t>5.</w:t>
            </w:r>
            <w:r w:rsidR="0022573B" w:rsidRPr="00551109">
              <w:rPr>
                <w:rFonts w:asciiTheme="majorBidi" w:eastAsiaTheme="minorEastAsia" w:hAnsiTheme="majorBidi" w:cstheme="majorBidi"/>
                <w:noProof/>
              </w:rPr>
              <w:tab/>
            </w:r>
            <w:r w:rsidR="0022573B" w:rsidRPr="00551109">
              <w:rPr>
                <w:rStyle w:val="Hyperlink"/>
                <w:rFonts w:asciiTheme="majorBidi" w:eastAsia="Times New Roman" w:hAnsiTheme="majorBidi" w:cstheme="majorBidi"/>
                <w:b/>
                <w:bCs/>
                <w:noProof/>
                <w:rtl/>
                <w:lang w:bidi="ar-QA"/>
              </w:rPr>
              <w:t>م</w:t>
            </w:r>
            <w:r w:rsidR="0022573B" w:rsidRPr="00551109">
              <w:rPr>
                <w:rStyle w:val="Hyperlink"/>
                <w:rFonts w:asciiTheme="majorBidi" w:eastAsia="Times New Roman" w:hAnsiTheme="majorBidi" w:cstheme="majorBidi"/>
                <w:b/>
                <w:bCs/>
                <w:noProof/>
                <w:rtl/>
              </w:rPr>
              <w:t>جالات البحث</w:t>
            </w:r>
            <w:r w:rsidR="0022573B" w:rsidRPr="00551109">
              <w:rPr>
                <w:rFonts w:asciiTheme="majorBidi" w:hAnsiTheme="majorBidi" w:cstheme="majorBidi"/>
                <w:noProof/>
                <w:webHidden/>
              </w:rPr>
              <w:tab/>
            </w:r>
            <w:r w:rsidR="0022573B" w:rsidRPr="00551109">
              <w:rPr>
                <w:rFonts w:asciiTheme="majorBidi" w:hAnsiTheme="majorBidi" w:cstheme="majorBidi"/>
                <w:noProof/>
                <w:webHidden/>
              </w:rPr>
              <w:fldChar w:fldCharType="begin"/>
            </w:r>
            <w:r w:rsidR="0022573B" w:rsidRPr="00551109">
              <w:rPr>
                <w:rFonts w:asciiTheme="majorBidi" w:hAnsiTheme="majorBidi" w:cstheme="majorBidi"/>
                <w:noProof/>
                <w:webHidden/>
              </w:rPr>
              <w:instrText xml:space="preserve"> PAGEREF _Toc124758575 \h </w:instrText>
            </w:r>
            <w:r w:rsidR="0022573B" w:rsidRPr="00551109">
              <w:rPr>
                <w:rFonts w:asciiTheme="majorBidi" w:hAnsiTheme="majorBidi" w:cstheme="majorBidi"/>
                <w:noProof/>
                <w:webHidden/>
              </w:rPr>
            </w:r>
            <w:r w:rsidR="0022573B" w:rsidRPr="00551109">
              <w:rPr>
                <w:rFonts w:asciiTheme="majorBidi" w:hAnsiTheme="majorBidi" w:cstheme="majorBidi"/>
                <w:noProof/>
                <w:webHidden/>
              </w:rPr>
              <w:fldChar w:fldCharType="separate"/>
            </w:r>
            <w:r w:rsidR="0022573B" w:rsidRPr="00551109">
              <w:rPr>
                <w:rFonts w:asciiTheme="majorBidi" w:hAnsiTheme="majorBidi" w:cstheme="majorBidi"/>
                <w:noProof/>
                <w:webHidden/>
              </w:rPr>
              <w:t>4</w:t>
            </w:r>
            <w:r w:rsidR="0022573B" w:rsidRPr="00551109">
              <w:rPr>
                <w:rFonts w:asciiTheme="majorBidi" w:hAnsiTheme="majorBidi" w:cstheme="majorBidi"/>
                <w:noProof/>
                <w:webHidden/>
              </w:rPr>
              <w:fldChar w:fldCharType="end"/>
            </w:r>
          </w:hyperlink>
        </w:p>
        <w:p w:rsidR="0022573B" w:rsidRPr="00551109" w:rsidRDefault="004D3F0F" w:rsidP="0022573B">
          <w:pPr>
            <w:pStyle w:val="TOC1"/>
            <w:rPr>
              <w:rFonts w:asciiTheme="majorBidi" w:eastAsiaTheme="minorEastAsia" w:hAnsiTheme="majorBidi" w:cstheme="majorBidi"/>
              <w:noProof/>
            </w:rPr>
          </w:pPr>
          <w:hyperlink w:anchor="_Toc124758576" w:history="1">
            <w:r w:rsidR="0022573B" w:rsidRPr="00551109">
              <w:rPr>
                <w:rStyle w:val="Hyperlink"/>
                <w:rFonts w:asciiTheme="majorBidi" w:eastAsia="Times New Roman" w:hAnsiTheme="majorBidi" w:cstheme="majorBidi"/>
                <w:b/>
                <w:bCs/>
                <w:noProof/>
              </w:rPr>
              <w:t>6.</w:t>
            </w:r>
            <w:r w:rsidR="0022573B" w:rsidRPr="00551109">
              <w:rPr>
                <w:rFonts w:asciiTheme="majorBidi" w:eastAsiaTheme="minorEastAsia" w:hAnsiTheme="majorBidi" w:cstheme="majorBidi"/>
                <w:noProof/>
              </w:rPr>
              <w:tab/>
            </w:r>
            <w:r w:rsidR="0022573B" w:rsidRPr="00551109">
              <w:rPr>
                <w:rStyle w:val="Hyperlink"/>
                <w:rFonts w:asciiTheme="majorBidi" w:eastAsia="Times New Roman" w:hAnsiTheme="majorBidi" w:cstheme="majorBidi"/>
                <w:b/>
                <w:bCs/>
                <w:noProof/>
                <w:rtl/>
              </w:rPr>
              <w:t>الأهلية</w:t>
            </w:r>
            <w:r w:rsidR="0022573B" w:rsidRPr="00551109">
              <w:rPr>
                <w:rFonts w:asciiTheme="majorBidi" w:hAnsiTheme="majorBidi" w:cstheme="majorBidi"/>
                <w:noProof/>
                <w:webHidden/>
              </w:rPr>
              <w:tab/>
            </w:r>
            <w:r w:rsidR="0022573B" w:rsidRPr="00551109">
              <w:rPr>
                <w:rFonts w:asciiTheme="majorBidi" w:hAnsiTheme="majorBidi" w:cstheme="majorBidi"/>
                <w:noProof/>
                <w:webHidden/>
              </w:rPr>
              <w:fldChar w:fldCharType="begin"/>
            </w:r>
            <w:r w:rsidR="0022573B" w:rsidRPr="00551109">
              <w:rPr>
                <w:rFonts w:asciiTheme="majorBidi" w:hAnsiTheme="majorBidi" w:cstheme="majorBidi"/>
                <w:noProof/>
                <w:webHidden/>
              </w:rPr>
              <w:instrText xml:space="preserve"> PAGEREF _Toc124758576 \h </w:instrText>
            </w:r>
            <w:r w:rsidR="0022573B" w:rsidRPr="00551109">
              <w:rPr>
                <w:rFonts w:asciiTheme="majorBidi" w:hAnsiTheme="majorBidi" w:cstheme="majorBidi"/>
                <w:noProof/>
                <w:webHidden/>
              </w:rPr>
            </w:r>
            <w:r w:rsidR="0022573B" w:rsidRPr="00551109">
              <w:rPr>
                <w:rFonts w:asciiTheme="majorBidi" w:hAnsiTheme="majorBidi" w:cstheme="majorBidi"/>
                <w:noProof/>
                <w:webHidden/>
              </w:rPr>
              <w:fldChar w:fldCharType="separate"/>
            </w:r>
            <w:r w:rsidR="0022573B" w:rsidRPr="00551109">
              <w:rPr>
                <w:rFonts w:asciiTheme="majorBidi" w:hAnsiTheme="majorBidi" w:cstheme="majorBidi"/>
                <w:noProof/>
                <w:webHidden/>
              </w:rPr>
              <w:t>4</w:t>
            </w:r>
            <w:r w:rsidR="0022573B" w:rsidRPr="00551109">
              <w:rPr>
                <w:rFonts w:asciiTheme="majorBidi" w:hAnsiTheme="majorBidi" w:cstheme="majorBidi"/>
                <w:noProof/>
                <w:webHidden/>
              </w:rPr>
              <w:fldChar w:fldCharType="end"/>
            </w:r>
          </w:hyperlink>
        </w:p>
        <w:p w:rsidR="0022573B" w:rsidRPr="00551109" w:rsidRDefault="004D3F0F" w:rsidP="0022573B">
          <w:pPr>
            <w:pStyle w:val="TOC1"/>
            <w:rPr>
              <w:rFonts w:asciiTheme="majorBidi" w:eastAsiaTheme="minorEastAsia" w:hAnsiTheme="majorBidi" w:cstheme="majorBidi"/>
              <w:noProof/>
            </w:rPr>
          </w:pPr>
          <w:hyperlink w:anchor="_Toc124758577" w:history="1">
            <w:r w:rsidR="0022573B" w:rsidRPr="00551109">
              <w:rPr>
                <w:rStyle w:val="Hyperlink"/>
                <w:rFonts w:asciiTheme="majorBidi" w:eastAsia="Times New Roman" w:hAnsiTheme="majorBidi" w:cstheme="majorBidi"/>
                <w:b/>
                <w:bCs/>
                <w:noProof/>
              </w:rPr>
              <w:t>7.</w:t>
            </w:r>
            <w:r w:rsidR="0022573B" w:rsidRPr="00551109">
              <w:rPr>
                <w:rFonts w:asciiTheme="majorBidi" w:eastAsiaTheme="minorEastAsia" w:hAnsiTheme="majorBidi" w:cstheme="majorBidi"/>
                <w:noProof/>
              </w:rPr>
              <w:tab/>
            </w:r>
            <w:r w:rsidR="0022573B" w:rsidRPr="00551109">
              <w:rPr>
                <w:rStyle w:val="Hyperlink"/>
                <w:rFonts w:asciiTheme="majorBidi" w:eastAsia="Times New Roman" w:hAnsiTheme="majorBidi" w:cstheme="majorBidi"/>
                <w:b/>
                <w:bCs/>
                <w:noProof/>
                <w:rtl/>
              </w:rPr>
              <w:t>الميزانية</w:t>
            </w:r>
            <w:r w:rsidR="0022573B" w:rsidRPr="00551109">
              <w:rPr>
                <w:rFonts w:asciiTheme="majorBidi" w:hAnsiTheme="majorBidi" w:cstheme="majorBidi"/>
                <w:noProof/>
                <w:webHidden/>
              </w:rPr>
              <w:tab/>
            </w:r>
            <w:r w:rsidR="0022573B" w:rsidRPr="00551109">
              <w:rPr>
                <w:rFonts w:asciiTheme="majorBidi" w:hAnsiTheme="majorBidi" w:cstheme="majorBidi"/>
                <w:noProof/>
                <w:webHidden/>
              </w:rPr>
              <w:fldChar w:fldCharType="begin"/>
            </w:r>
            <w:r w:rsidR="0022573B" w:rsidRPr="00551109">
              <w:rPr>
                <w:rFonts w:asciiTheme="majorBidi" w:hAnsiTheme="majorBidi" w:cstheme="majorBidi"/>
                <w:noProof/>
                <w:webHidden/>
              </w:rPr>
              <w:instrText xml:space="preserve"> PAGEREF _Toc124758577 \h </w:instrText>
            </w:r>
            <w:r w:rsidR="0022573B" w:rsidRPr="00551109">
              <w:rPr>
                <w:rFonts w:asciiTheme="majorBidi" w:hAnsiTheme="majorBidi" w:cstheme="majorBidi"/>
                <w:noProof/>
                <w:webHidden/>
              </w:rPr>
            </w:r>
            <w:r w:rsidR="0022573B" w:rsidRPr="00551109">
              <w:rPr>
                <w:rFonts w:asciiTheme="majorBidi" w:hAnsiTheme="majorBidi" w:cstheme="majorBidi"/>
                <w:noProof/>
                <w:webHidden/>
              </w:rPr>
              <w:fldChar w:fldCharType="separate"/>
            </w:r>
            <w:r w:rsidR="0022573B" w:rsidRPr="00551109">
              <w:rPr>
                <w:rFonts w:asciiTheme="majorBidi" w:hAnsiTheme="majorBidi" w:cstheme="majorBidi"/>
                <w:noProof/>
                <w:webHidden/>
              </w:rPr>
              <w:t>5</w:t>
            </w:r>
            <w:r w:rsidR="0022573B" w:rsidRPr="00551109">
              <w:rPr>
                <w:rFonts w:asciiTheme="majorBidi" w:hAnsiTheme="majorBidi" w:cstheme="majorBidi"/>
                <w:noProof/>
                <w:webHidden/>
              </w:rPr>
              <w:fldChar w:fldCharType="end"/>
            </w:r>
          </w:hyperlink>
        </w:p>
        <w:p w:rsidR="0022573B" w:rsidRPr="00551109" w:rsidRDefault="004D3F0F" w:rsidP="0022573B">
          <w:pPr>
            <w:pStyle w:val="TOC1"/>
            <w:rPr>
              <w:rFonts w:asciiTheme="majorBidi" w:eastAsiaTheme="minorEastAsia" w:hAnsiTheme="majorBidi" w:cstheme="majorBidi"/>
              <w:noProof/>
            </w:rPr>
          </w:pPr>
          <w:hyperlink w:anchor="_Toc124758578" w:history="1">
            <w:r w:rsidR="0022573B" w:rsidRPr="00551109">
              <w:rPr>
                <w:rStyle w:val="Hyperlink"/>
                <w:rFonts w:asciiTheme="majorBidi" w:eastAsia="Times New Roman" w:hAnsiTheme="majorBidi" w:cstheme="majorBidi"/>
                <w:b/>
                <w:bCs/>
                <w:noProof/>
              </w:rPr>
              <w:t>8.</w:t>
            </w:r>
            <w:r w:rsidR="0022573B" w:rsidRPr="00551109">
              <w:rPr>
                <w:rFonts w:asciiTheme="majorBidi" w:eastAsiaTheme="minorEastAsia" w:hAnsiTheme="majorBidi" w:cstheme="majorBidi"/>
                <w:noProof/>
              </w:rPr>
              <w:tab/>
            </w:r>
            <w:r w:rsidR="0022573B" w:rsidRPr="00551109">
              <w:rPr>
                <w:rStyle w:val="Hyperlink"/>
                <w:rFonts w:asciiTheme="majorBidi" w:eastAsia="Times New Roman" w:hAnsiTheme="majorBidi" w:cstheme="majorBidi"/>
                <w:b/>
                <w:bCs/>
                <w:noProof/>
                <w:rtl/>
              </w:rPr>
              <w:t>خطاب التعهد</w:t>
            </w:r>
            <w:r w:rsidR="0022573B" w:rsidRPr="00551109">
              <w:rPr>
                <w:rFonts w:asciiTheme="majorBidi" w:hAnsiTheme="majorBidi" w:cstheme="majorBidi"/>
                <w:noProof/>
                <w:webHidden/>
              </w:rPr>
              <w:tab/>
            </w:r>
            <w:r w:rsidR="0022573B" w:rsidRPr="00551109">
              <w:rPr>
                <w:rFonts w:asciiTheme="majorBidi" w:hAnsiTheme="majorBidi" w:cstheme="majorBidi"/>
                <w:noProof/>
                <w:webHidden/>
              </w:rPr>
              <w:fldChar w:fldCharType="begin"/>
            </w:r>
            <w:r w:rsidR="0022573B" w:rsidRPr="00551109">
              <w:rPr>
                <w:rFonts w:asciiTheme="majorBidi" w:hAnsiTheme="majorBidi" w:cstheme="majorBidi"/>
                <w:noProof/>
                <w:webHidden/>
              </w:rPr>
              <w:instrText xml:space="preserve"> PAGEREF _Toc124758578 \h </w:instrText>
            </w:r>
            <w:r w:rsidR="0022573B" w:rsidRPr="00551109">
              <w:rPr>
                <w:rFonts w:asciiTheme="majorBidi" w:hAnsiTheme="majorBidi" w:cstheme="majorBidi"/>
                <w:noProof/>
                <w:webHidden/>
              </w:rPr>
            </w:r>
            <w:r w:rsidR="0022573B" w:rsidRPr="00551109">
              <w:rPr>
                <w:rFonts w:asciiTheme="majorBidi" w:hAnsiTheme="majorBidi" w:cstheme="majorBidi"/>
                <w:noProof/>
                <w:webHidden/>
              </w:rPr>
              <w:fldChar w:fldCharType="separate"/>
            </w:r>
            <w:r w:rsidR="0022573B" w:rsidRPr="00551109">
              <w:rPr>
                <w:rFonts w:asciiTheme="majorBidi" w:hAnsiTheme="majorBidi" w:cstheme="majorBidi"/>
                <w:noProof/>
                <w:webHidden/>
              </w:rPr>
              <w:t>5</w:t>
            </w:r>
            <w:r w:rsidR="0022573B" w:rsidRPr="00551109">
              <w:rPr>
                <w:rFonts w:asciiTheme="majorBidi" w:hAnsiTheme="majorBidi" w:cstheme="majorBidi"/>
                <w:noProof/>
                <w:webHidden/>
              </w:rPr>
              <w:fldChar w:fldCharType="end"/>
            </w:r>
          </w:hyperlink>
        </w:p>
        <w:p w:rsidR="0022573B" w:rsidRPr="00551109" w:rsidRDefault="004D3F0F" w:rsidP="0022573B">
          <w:pPr>
            <w:pStyle w:val="TOC1"/>
            <w:rPr>
              <w:rFonts w:asciiTheme="majorBidi" w:eastAsiaTheme="minorEastAsia" w:hAnsiTheme="majorBidi" w:cstheme="majorBidi"/>
              <w:noProof/>
            </w:rPr>
          </w:pPr>
          <w:hyperlink w:anchor="_Toc124758579" w:history="1">
            <w:r w:rsidR="0022573B" w:rsidRPr="00551109">
              <w:rPr>
                <w:rStyle w:val="Hyperlink"/>
                <w:rFonts w:asciiTheme="majorBidi" w:eastAsia="Times New Roman" w:hAnsiTheme="majorBidi" w:cstheme="majorBidi"/>
                <w:b/>
                <w:bCs/>
                <w:noProof/>
              </w:rPr>
              <w:t>9.</w:t>
            </w:r>
            <w:r w:rsidR="0022573B" w:rsidRPr="00551109">
              <w:rPr>
                <w:rFonts w:asciiTheme="majorBidi" w:eastAsiaTheme="minorEastAsia" w:hAnsiTheme="majorBidi" w:cstheme="majorBidi"/>
                <w:noProof/>
              </w:rPr>
              <w:tab/>
            </w:r>
            <w:r w:rsidR="0022573B" w:rsidRPr="00551109">
              <w:rPr>
                <w:rStyle w:val="Hyperlink"/>
                <w:rFonts w:asciiTheme="majorBidi" w:eastAsia="Times New Roman" w:hAnsiTheme="majorBidi" w:cstheme="majorBidi"/>
                <w:b/>
                <w:bCs/>
                <w:noProof/>
                <w:rtl/>
              </w:rPr>
              <w:t>التقييم</w:t>
            </w:r>
            <w:r w:rsidR="0022573B" w:rsidRPr="00551109">
              <w:rPr>
                <w:rFonts w:asciiTheme="majorBidi" w:hAnsiTheme="majorBidi" w:cstheme="majorBidi"/>
                <w:noProof/>
                <w:webHidden/>
              </w:rPr>
              <w:tab/>
            </w:r>
            <w:r w:rsidR="0022573B" w:rsidRPr="00551109">
              <w:rPr>
                <w:rFonts w:asciiTheme="majorBidi" w:hAnsiTheme="majorBidi" w:cstheme="majorBidi"/>
                <w:noProof/>
                <w:webHidden/>
              </w:rPr>
              <w:fldChar w:fldCharType="begin"/>
            </w:r>
            <w:r w:rsidR="0022573B" w:rsidRPr="00551109">
              <w:rPr>
                <w:rFonts w:asciiTheme="majorBidi" w:hAnsiTheme="majorBidi" w:cstheme="majorBidi"/>
                <w:noProof/>
                <w:webHidden/>
              </w:rPr>
              <w:instrText xml:space="preserve"> PAGEREF _Toc124758579 \h </w:instrText>
            </w:r>
            <w:r w:rsidR="0022573B" w:rsidRPr="00551109">
              <w:rPr>
                <w:rFonts w:asciiTheme="majorBidi" w:hAnsiTheme="majorBidi" w:cstheme="majorBidi"/>
                <w:noProof/>
                <w:webHidden/>
              </w:rPr>
            </w:r>
            <w:r w:rsidR="0022573B" w:rsidRPr="00551109">
              <w:rPr>
                <w:rFonts w:asciiTheme="majorBidi" w:hAnsiTheme="majorBidi" w:cstheme="majorBidi"/>
                <w:noProof/>
                <w:webHidden/>
              </w:rPr>
              <w:fldChar w:fldCharType="separate"/>
            </w:r>
            <w:r w:rsidR="0022573B" w:rsidRPr="00551109">
              <w:rPr>
                <w:rFonts w:asciiTheme="majorBidi" w:hAnsiTheme="majorBidi" w:cstheme="majorBidi"/>
                <w:noProof/>
                <w:webHidden/>
              </w:rPr>
              <w:t>5</w:t>
            </w:r>
            <w:r w:rsidR="0022573B" w:rsidRPr="00551109">
              <w:rPr>
                <w:rFonts w:asciiTheme="majorBidi" w:hAnsiTheme="majorBidi" w:cstheme="majorBidi"/>
                <w:noProof/>
                <w:webHidden/>
              </w:rPr>
              <w:fldChar w:fldCharType="end"/>
            </w:r>
          </w:hyperlink>
        </w:p>
        <w:p w:rsidR="0022573B" w:rsidRPr="00551109" w:rsidRDefault="004D3F0F" w:rsidP="0022573B">
          <w:pPr>
            <w:pStyle w:val="TOC1"/>
            <w:rPr>
              <w:rFonts w:asciiTheme="majorBidi" w:eastAsiaTheme="minorEastAsia" w:hAnsiTheme="majorBidi" w:cstheme="majorBidi"/>
              <w:noProof/>
            </w:rPr>
          </w:pPr>
          <w:hyperlink w:anchor="_Toc124758580" w:history="1">
            <w:r w:rsidR="0022573B" w:rsidRPr="00551109">
              <w:rPr>
                <w:rStyle w:val="Hyperlink"/>
                <w:rFonts w:asciiTheme="majorBidi" w:eastAsia="Times New Roman" w:hAnsiTheme="majorBidi" w:cstheme="majorBidi"/>
                <w:b/>
                <w:bCs/>
                <w:noProof/>
              </w:rPr>
              <w:t>10.</w:t>
            </w:r>
            <w:r w:rsidR="0022573B" w:rsidRPr="00551109">
              <w:rPr>
                <w:rFonts w:asciiTheme="majorBidi" w:eastAsiaTheme="minorEastAsia" w:hAnsiTheme="majorBidi" w:cstheme="majorBidi"/>
                <w:noProof/>
              </w:rPr>
              <w:tab/>
            </w:r>
            <w:r w:rsidR="0022573B" w:rsidRPr="00551109">
              <w:rPr>
                <w:rStyle w:val="Hyperlink"/>
                <w:rFonts w:asciiTheme="majorBidi" w:eastAsia="Times New Roman" w:hAnsiTheme="majorBidi" w:cstheme="majorBidi"/>
                <w:b/>
                <w:bCs/>
                <w:noProof/>
                <w:rtl/>
              </w:rPr>
              <w:t>دحض</w:t>
            </w:r>
            <w:r w:rsidR="0022573B" w:rsidRPr="00551109">
              <w:rPr>
                <w:rFonts w:asciiTheme="majorBidi" w:hAnsiTheme="majorBidi" w:cstheme="majorBidi"/>
                <w:noProof/>
                <w:webHidden/>
              </w:rPr>
              <w:tab/>
            </w:r>
            <w:r w:rsidR="0022573B" w:rsidRPr="00551109">
              <w:rPr>
                <w:rFonts w:asciiTheme="majorBidi" w:hAnsiTheme="majorBidi" w:cstheme="majorBidi"/>
                <w:noProof/>
                <w:webHidden/>
              </w:rPr>
              <w:fldChar w:fldCharType="begin"/>
            </w:r>
            <w:r w:rsidR="0022573B" w:rsidRPr="00551109">
              <w:rPr>
                <w:rFonts w:asciiTheme="majorBidi" w:hAnsiTheme="majorBidi" w:cstheme="majorBidi"/>
                <w:noProof/>
                <w:webHidden/>
              </w:rPr>
              <w:instrText xml:space="preserve"> PAGEREF _Toc124758580 \h </w:instrText>
            </w:r>
            <w:r w:rsidR="0022573B" w:rsidRPr="00551109">
              <w:rPr>
                <w:rFonts w:asciiTheme="majorBidi" w:hAnsiTheme="majorBidi" w:cstheme="majorBidi"/>
                <w:noProof/>
                <w:webHidden/>
              </w:rPr>
            </w:r>
            <w:r w:rsidR="0022573B" w:rsidRPr="00551109">
              <w:rPr>
                <w:rFonts w:asciiTheme="majorBidi" w:hAnsiTheme="majorBidi" w:cstheme="majorBidi"/>
                <w:noProof/>
                <w:webHidden/>
              </w:rPr>
              <w:fldChar w:fldCharType="separate"/>
            </w:r>
            <w:r w:rsidR="0022573B" w:rsidRPr="00551109">
              <w:rPr>
                <w:rFonts w:asciiTheme="majorBidi" w:hAnsiTheme="majorBidi" w:cstheme="majorBidi"/>
                <w:noProof/>
                <w:webHidden/>
              </w:rPr>
              <w:t>6</w:t>
            </w:r>
            <w:r w:rsidR="0022573B" w:rsidRPr="00551109">
              <w:rPr>
                <w:rFonts w:asciiTheme="majorBidi" w:hAnsiTheme="majorBidi" w:cstheme="majorBidi"/>
                <w:noProof/>
                <w:webHidden/>
              </w:rPr>
              <w:fldChar w:fldCharType="end"/>
            </w:r>
          </w:hyperlink>
        </w:p>
        <w:p w:rsidR="0022573B" w:rsidRPr="00551109" w:rsidRDefault="004D3F0F" w:rsidP="0022573B">
          <w:pPr>
            <w:pStyle w:val="TOC1"/>
            <w:rPr>
              <w:rFonts w:asciiTheme="majorBidi" w:eastAsiaTheme="minorEastAsia" w:hAnsiTheme="majorBidi" w:cstheme="majorBidi"/>
              <w:noProof/>
            </w:rPr>
          </w:pPr>
          <w:hyperlink w:anchor="_Toc124758581" w:history="1">
            <w:r w:rsidR="0022573B" w:rsidRPr="00551109">
              <w:rPr>
                <w:rStyle w:val="Hyperlink"/>
                <w:rFonts w:asciiTheme="majorBidi" w:eastAsia="Times New Roman" w:hAnsiTheme="majorBidi" w:cstheme="majorBidi"/>
                <w:b/>
                <w:bCs/>
                <w:noProof/>
              </w:rPr>
              <w:t>11.</w:t>
            </w:r>
            <w:r w:rsidR="0022573B" w:rsidRPr="00551109">
              <w:rPr>
                <w:rFonts w:asciiTheme="majorBidi" w:eastAsiaTheme="minorEastAsia" w:hAnsiTheme="majorBidi" w:cstheme="majorBidi"/>
                <w:noProof/>
              </w:rPr>
              <w:tab/>
            </w:r>
            <w:r w:rsidR="0022573B" w:rsidRPr="00551109">
              <w:rPr>
                <w:rStyle w:val="Hyperlink"/>
                <w:rFonts w:asciiTheme="majorBidi" w:eastAsia="Times New Roman" w:hAnsiTheme="majorBidi" w:cstheme="majorBidi"/>
                <w:b/>
                <w:bCs/>
                <w:noProof/>
                <w:rtl/>
              </w:rPr>
              <w:t>الاستئناف</w:t>
            </w:r>
            <w:r w:rsidR="0022573B" w:rsidRPr="00551109">
              <w:rPr>
                <w:rFonts w:asciiTheme="majorBidi" w:hAnsiTheme="majorBidi" w:cstheme="majorBidi"/>
                <w:noProof/>
                <w:webHidden/>
              </w:rPr>
              <w:tab/>
            </w:r>
            <w:r w:rsidR="0022573B" w:rsidRPr="00551109">
              <w:rPr>
                <w:rFonts w:asciiTheme="majorBidi" w:hAnsiTheme="majorBidi" w:cstheme="majorBidi"/>
                <w:noProof/>
                <w:webHidden/>
              </w:rPr>
              <w:fldChar w:fldCharType="begin"/>
            </w:r>
            <w:r w:rsidR="0022573B" w:rsidRPr="00551109">
              <w:rPr>
                <w:rFonts w:asciiTheme="majorBidi" w:hAnsiTheme="majorBidi" w:cstheme="majorBidi"/>
                <w:noProof/>
                <w:webHidden/>
              </w:rPr>
              <w:instrText xml:space="preserve"> PAGEREF _Toc124758581 \h </w:instrText>
            </w:r>
            <w:r w:rsidR="0022573B" w:rsidRPr="00551109">
              <w:rPr>
                <w:rFonts w:asciiTheme="majorBidi" w:hAnsiTheme="majorBidi" w:cstheme="majorBidi"/>
                <w:noProof/>
                <w:webHidden/>
              </w:rPr>
            </w:r>
            <w:r w:rsidR="0022573B" w:rsidRPr="00551109">
              <w:rPr>
                <w:rFonts w:asciiTheme="majorBidi" w:hAnsiTheme="majorBidi" w:cstheme="majorBidi"/>
                <w:noProof/>
                <w:webHidden/>
              </w:rPr>
              <w:fldChar w:fldCharType="separate"/>
            </w:r>
            <w:r w:rsidR="0022573B" w:rsidRPr="00551109">
              <w:rPr>
                <w:rFonts w:asciiTheme="majorBidi" w:hAnsiTheme="majorBidi" w:cstheme="majorBidi"/>
                <w:noProof/>
                <w:webHidden/>
              </w:rPr>
              <w:t>7</w:t>
            </w:r>
            <w:r w:rsidR="0022573B" w:rsidRPr="00551109">
              <w:rPr>
                <w:rFonts w:asciiTheme="majorBidi" w:hAnsiTheme="majorBidi" w:cstheme="majorBidi"/>
                <w:noProof/>
                <w:webHidden/>
              </w:rPr>
              <w:fldChar w:fldCharType="end"/>
            </w:r>
          </w:hyperlink>
        </w:p>
        <w:p w:rsidR="0022573B" w:rsidRPr="00551109" w:rsidRDefault="004D3F0F" w:rsidP="0022573B">
          <w:pPr>
            <w:pStyle w:val="TOC1"/>
            <w:rPr>
              <w:rFonts w:asciiTheme="majorBidi" w:eastAsiaTheme="minorEastAsia" w:hAnsiTheme="majorBidi" w:cstheme="majorBidi"/>
              <w:noProof/>
            </w:rPr>
          </w:pPr>
          <w:hyperlink w:anchor="_Toc124758582" w:history="1">
            <w:r w:rsidR="0022573B" w:rsidRPr="00551109">
              <w:rPr>
                <w:rStyle w:val="Hyperlink"/>
                <w:rFonts w:asciiTheme="majorBidi" w:eastAsia="Times New Roman" w:hAnsiTheme="majorBidi" w:cstheme="majorBidi"/>
                <w:b/>
                <w:bCs/>
                <w:noProof/>
              </w:rPr>
              <w:t>12.</w:t>
            </w:r>
            <w:r w:rsidR="0022573B" w:rsidRPr="00551109">
              <w:rPr>
                <w:rFonts w:asciiTheme="majorBidi" w:eastAsiaTheme="minorEastAsia" w:hAnsiTheme="majorBidi" w:cstheme="majorBidi"/>
                <w:noProof/>
              </w:rPr>
              <w:tab/>
            </w:r>
            <w:r w:rsidR="0022573B" w:rsidRPr="00551109">
              <w:rPr>
                <w:rStyle w:val="Hyperlink"/>
                <w:rFonts w:asciiTheme="majorBidi" w:eastAsia="Times New Roman" w:hAnsiTheme="majorBidi" w:cstheme="majorBidi"/>
                <w:b/>
                <w:bCs/>
                <w:noProof/>
                <w:rtl/>
              </w:rPr>
              <w:t>إقرار الدعم</w:t>
            </w:r>
            <w:r w:rsidR="0022573B" w:rsidRPr="00551109">
              <w:rPr>
                <w:rFonts w:asciiTheme="majorBidi" w:hAnsiTheme="majorBidi" w:cstheme="majorBidi"/>
                <w:noProof/>
                <w:webHidden/>
              </w:rPr>
              <w:tab/>
            </w:r>
            <w:r w:rsidR="0022573B" w:rsidRPr="00551109">
              <w:rPr>
                <w:rFonts w:asciiTheme="majorBidi" w:hAnsiTheme="majorBidi" w:cstheme="majorBidi"/>
                <w:noProof/>
                <w:webHidden/>
              </w:rPr>
              <w:fldChar w:fldCharType="begin"/>
            </w:r>
            <w:r w:rsidR="0022573B" w:rsidRPr="00551109">
              <w:rPr>
                <w:rFonts w:asciiTheme="majorBidi" w:hAnsiTheme="majorBidi" w:cstheme="majorBidi"/>
                <w:noProof/>
                <w:webHidden/>
              </w:rPr>
              <w:instrText xml:space="preserve"> PAGEREF _Toc124758582 \h </w:instrText>
            </w:r>
            <w:r w:rsidR="0022573B" w:rsidRPr="00551109">
              <w:rPr>
                <w:rFonts w:asciiTheme="majorBidi" w:hAnsiTheme="majorBidi" w:cstheme="majorBidi"/>
                <w:noProof/>
                <w:webHidden/>
              </w:rPr>
            </w:r>
            <w:r w:rsidR="0022573B" w:rsidRPr="00551109">
              <w:rPr>
                <w:rFonts w:asciiTheme="majorBidi" w:hAnsiTheme="majorBidi" w:cstheme="majorBidi"/>
                <w:noProof/>
                <w:webHidden/>
              </w:rPr>
              <w:fldChar w:fldCharType="separate"/>
            </w:r>
            <w:r w:rsidR="0022573B" w:rsidRPr="00551109">
              <w:rPr>
                <w:rFonts w:asciiTheme="majorBidi" w:hAnsiTheme="majorBidi" w:cstheme="majorBidi"/>
                <w:noProof/>
                <w:webHidden/>
              </w:rPr>
              <w:t>7</w:t>
            </w:r>
            <w:r w:rsidR="0022573B" w:rsidRPr="00551109">
              <w:rPr>
                <w:rFonts w:asciiTheme="majorBidi" w:hAnsiTheme="majorBidi" w:cstheme="majorBidi"/>
                <w:noProof/>
                <w:webHidden/>
              </w:rPr>
              <w:fldChar w:fldCharType="end"/>
            </w:r>
          </w:hyperlink>
        </w:p>
        <w:p w:rsidR="0022573B" w:rsidRPr="00551109" w:rsidRDefault="004D3F0F" w:rsidP="0022573B">
          <w:pPr>
            <w:pStyle w:val="TOC1"/>
            <w:rPr>
              <w:rFonts w:asciiTheme="majorBidi" w:eastAsiaTheme="minorEastAsia" w:hAnsiTheme="majorBidi" w:cstheme="majorBidi"/>
              <w:noProof/>
            </w:rPr>
          </w:pPr>
          <w:hyperlink w:anchor="_Toc124758583" w:history="1">
            <w:r w:rsidR="0022573B" w:rsidRPr="00551109">
              <w:rPr>
                <w:rStyle w:val="Hyperlink"/>
                <w:rFonts w:asciiTheme="majorBidi" w:eastAsia="Times New Roman" w:hAnsiTheme="majorBidi" w:cstheme="majorBidi"/>
                <w:b/>
                <w:bCs/>
                <w:noProof/>
              </w:rPr>
              <w:t>13.</w:t>
            </w:r>
            <w:r w:rsidR="0022573B" w:rsidRPr="00551109">
              <w:rPr>
                <w:rFonts w:asciiTheme="majorBidi" w:eastAsiaTheme="minorEastAsia" w:hAnsiTheme="majorBidi" w:cstheme="majorBidi"/>
                <w:noProof/>
              </w:rPr>
              <w:tab/>
            </w:r>
            <w:r w:rsidR="0022573B" w:rsidRPr="00551109">
              <w:rPr>
                <w:rStyle w:val="Hyperlink"/>
                <w:rFonts w:asciiTheme="majorBidi" w:eastAsia="Times New Roman" w:hAnsiTheme="majorBidi" w:cstheme="majorBidi"/>
                <w:b/>
                <w:bCs/>
                <w:noProof/>
                <w:rtl/>
              </w:rPr>
              <w:t>الاستفسارات</w:t>
            </w:r>
            <w:r w:rsidR="0022573B" w:rsidRPr="00551109">
              <w:rPr>
                <w:rFonts w:asciiTheme="majorBidi" w:hAnsiTheme="majorBidi" w:cstheme="majorBidi"/>
                <w:noProof/>
                <w:webHidden/>
              </w:rPr>
              <w:tab/>
            </w:r>
            <w:r w:rsidR="0022573B" w:rsidRPr="00551109">
              <w:rPr>
                <w:rFonts w:asciiTheme="majorBidi" w:hAnsiTheme="majorBidi" w:cstheme="majorBidi"/>
                <w:noProof/>
                <w:webHidden/>
              </w:rPr>
              <w:fldChar w:fldCharType="begin"/>
            </w:r>
            <w:r w:rsidR="0022573B" w:rsidRPr="00551109">
              <w:rPr>
                <w:rFonts w:asciiTheme="majorBidi" w:hAnsiTheme="majorBidi" w:cstheme="majorBidi"/>
                <w:noProof/>
                <w:webHidden/>
              </w:rPr>
              <w:instrText xml:space="preserve"> PAGEREF _Toc124758583 \h </w:instrText>
            </w:r>
            <w:r w:rsidR="0022573B" w:rsidRPr="00551109">
              <w:rPr>
                <w:rFonts w:asciiTheme="majorBidi" w:hAnsiTheme="majorBidi" w:cstheme="majorBidi"/>
                <w:noProof/>
                <w:webHidden/>
              </w:rPr>
            </w:r>
            <w:r w:rsidR="0022573B" w:rsidRPr="00551109">
              <w:rPr>
                <w:rFonts w:asciiTheme="majorBidi" w:hAnsiTheme="majorBidi" w:cstheme="majorBidi"/>
                <w:noProof/>
                <w:webHidden/>
              </w:rPr>
              <w:fldChar w:fldCharType="separate"/>
            </w:r>
            <w:r w:rsidR="0022573B" w:rsidRPr="00551109">
              <w:rPr>
                <w:rFonts w:asciiTheme="majorBidi" w:hAnsiTheme="majorBidi" w:cstheme="majorBidi"/>
                <w:noProof/>
                <w:webHidden/>
              </w:rPr>
              <w:t>7</w:t>
            </w:r>
            <w:r w:rsidR="0022573B" w:rsidRPr="00551109">
              <w:rPr>
                <w:rFonts w:asciiTheme="majorBidi" w:hAnsiTheme="majorBidi" w:cstheme="majorBidi"/>
                <w:noProof/>
                <w:webHidden/>
              </w:rPr>
              <w:fldChar w:fldCharType="end"/>
            </w:r>
          </w:hyperlink>
        </w:p>
        <w:p w:rsidR="00836C57" w:rsidRPr="00551109" w:rsidRDefault="006128DD">
          <w:pPr>
            <w:bidi/>
            <w:spacing w:before="200" w:after="80"/>
            <w:ind w:left="141"/>
            <w:rPr>
              <w:rFonts w:asciiTheme="majorBidi" w:eastAsia="Times New Roman" w:hAnsiTheme="majorBidi" w:cstheme="majorBidi"/>
              <w:color w:val="212121"/>
              <w:sz w:val="24"/>
              <w:szCs w:val="24"/>
            </w:rPr>
          </w:pPr>
          <w:r w:rsidRPr="00551109">
            <w:rPr>
              <w:rFonts w:asciiTheme="majorBidi" w:hAnsiTheme="majorBidi" w:cstheme="majorBidi"/>
            </w:rPr>
            <w:fldChar w:fldCharType="end"/>
          </w:r>
        </w:p>
      </w:sdtContent>
    </w:sdt>
    <w:p w:rsidR="00836C57" w:rsidRPr="00551109" w:rsidRDefault="00836C57">
      <w:pPr>
        <w:bidi/>
        <w:ind w:left="141"/>
        <w:rPr>
          <w:rFonts w:asciiTheme="majorBidi" w:eastAsia="Times New Roman" w:hAnsiTheme="majorBidi" w:cstheme="majorBidi"/>
          <w:color w:val="212121"/>
          <w:sz w:val="30"/>
          <w:szCs w:val="30"/>
        </w:rPr>
      </w:pPr>
    </w:p>
    <w:p w:rsidR="00836C57" w:rsidRPr="00551109" w:rsidRDefault="00836C57">
      <w:pPr>
        <w:ind w:left="141"/>
        <w:jc w:val="right"/>
        <w:rPr>
          <w:rFonts w:asciiTheme="majorBidi" w:eastAsia="Times New Roman" w:hAnsiTheme="majorBidi" w:cstheme="majorBidi"/>
          <w:color w:val="366091"/>
          <w:sz w:val="30"/>
          <w:szCs w:val="30"/>
        </w:rPr>
      </w:pPr>
    </w:p>
    <w:p w:rsidR="00836C57" w:rsidRPr="00551109" w:rsidRDefault="00836C57">
      <w:pPr>
        <w:keepNext/>
        <w:keepLines/>
        <w:bidi/>
        <w:spacing w:before="480" w:after="0"/>
        <w:ind w:left="141"/>
        <w:jc w:val="left"/>
        <w:rPr>
          <w:rFonts w:asciiTheme="majorBidi" w:eastAsia="Times New Roman" w:hAnsiTheme="majorBidi" w:cstheme="majorBidi"/>
          <w:color w:val="366091"/>
          <w:sz w:val="30"/>
          <w:szCs w:val="30"/>
        </w:rPr>
      </w:pPr>
    </w:p>
    <w:p w:rsidR="00836C57" w:rsidRPr="00551109" w:rsidRDefault="00836C57">
      <w:pPr>
        <w:ind w:left="141"/>
        <w:rPr>
          <w:rFonts w:asciiTheme="majorBidi" w:eastAsia="Times New Roman" w:hAnsiTheme="majorBidi" w:cstheme="majorBidi"/>
          <w:sz w:val="38"/>
          <w:szCs w:val="38"/>
        </w:rPr>
      </w:pPr>
    </w:p>
    <w:p w:rsidR="00836C57" w:rsidRPr="00551109" w:rsidRDefault="00836C57">
      <w:pPr>
        <w:widowControl w:val="0"/>
        <w:spacing w:after="0"/>
        <w:ind w:left="141"/>
        <w:jc w:val="right"/>
        <w:rPr>
          <w:rFonts w:asciiTheme="majorBidi" w:eastAsia="Times New Roman" w:hAnsiTheme="majorBidi" w:cstheme="majorBidi"/>
          <w:sz w:val="20"/>
          <w:szCs w:val="20"/>
        </w:rPr>
      </w:pPr>
    </w:p>
    <w:p w:rsidR="00836C57" w:rsidRPr="00551109" w:rsidRDefault="00836C57">
      <w:pPr>
        <w:ind w:left="141"/>
        <w:rPr>
          <w:rFonts w:asciiTheme="majorBidi" w:eastAsia="Times New Roman" w:hAnsiTheme="majorBidi" w:cstheme="majorBidi"/>
          <w:sz w:val="20"/>
          <w:szCs w:val="20"/>
        </w:rPr>
      </w:pPr>
    </w:p>
    <w:p w:rsidR="00836C57" w:rsidRPr="00551109" w:rsidRDefault="00836C57">
      <w:pPr>
        <w:widowControl w:val="0"/>
        <w:spacing w:after="0"/>
        <w:ind w:left="141"/>
        <w:rPr>
          <w:rFonts w:asciiTheme="majorBidi" w:eastAsia="Times New Roman" w:hAnsiTheme="majorBidi" w:cstheme="majorBidi"/>
          <w:sz w:val="20"/>
          <w:szCs w:val="20"/>
        </w:rPr>
      </w:pPr>
    </w:p>
    <w:p w:rsidR="00836C57" w:rsidRPr="00551109" w:rsidRDefault="00836C57">
      <w:pPr>
        <w:widowControl w:val="0"/>
        <w:spacing w:after="0"/>
        <w:ind w:left="141"/>
        <w:rPr>
          <w:rFonts w:asciiTheme="majorBidi" w:eastAsia="Times New Roman" w:hAnsiTheme="majorBidi" w:cstheme="majorBidi"/>
          <w:sz w:val="20"/>
          <w:szCs w:val="20"/>
        </w:rPr>
      </w:pPr>
    </w:p>
    <w:p w:rsidR="00836C57" w:rsidRPr="00551109" w:rsidRDefault="00836C57">
      <w:pPr>
        <w:widowControl w:val="0"/>
        <w:spacing w:after="0"/>
        <w:ind w:left="141"/>
        <w:rPr>
          <w:rFonts w:asciiTheme="majorBidi" w:eastAsia="Times New Roman" w:hAnsiTheme="majorBidi" w:cstheme="majorBidi"/>
          <w:sz w:val="20"/>
          <w:szCs w:val="20"/>
        </w:rPr>
      </w:pPr>
    </w:p>
    <w:p w:rsidR="00836C57" w:rsidRPr="00551109" w:rsidRDefault="00836C57">
      <w:pPr>
        <w:keepNext/>
        <w:keepLines/>
        <w:pBdr>
          <w:top w:val="nil"/>
          <w:left w:val="nil"/>
          <w:bottom w:val="nil"/>
          <w:right w:val="nil"/>
          <w:between w:val="nil"/>
        </w:pBdr>
        <w:bidi/>
        <w:spacing w:before="480" w:after="0" w:line="276" w:lineRule="auto"/>
        <w:ind w:left="141"/>
        <w:jc w:val="left"/>
        <w:rPr>
          <w:rFonts w:asciiTheme="majorBidi" w:eastAsia="Times New Roman" w:hAnsiTheme="majorBidi" w:cstheme="majorBidi"/>
          <w:color w:val="366091"/>
          <w:sz w:val="30"/>
          <w:szCs w:val="30"/>
        </w:rPr>
      </w:pPr>
    </w:p>
    <w:sdt>
      <w:sdtPr>
        <w:rPr>
          <w:rFonts w:asciiTheme="majorBidi" w:hAnsiTheme="majorBidi" w:cstheme="majorBidi"/>
          <w:rtl/>
        </w:rPr>
        <w:id w:val="1575779350"/>
        <w:docPartObj>
          <w:docPartGallery w:val="Table of Contents"/>
          <w:docPartUnique/>
        </w:docPartObj>
      </w:sdtPr>
      <w:sdtEndPr/>
      <w:sdtContent>
        <w:p w:rsidR="00836C57" w:rsidRPr="00551109" w:rsidRDefault="006128DD">
          <w:pPr>
            <w:bidi/>
            <w:ind w:left="141"/>
            <w:rPr>
              <w:rFonts w:asciiTheme="majorBidi" w:eastAsia="Times New Roman" w:hAnsiTheme="majorBidi" w:cstheme="majorBidi"/>
              <w:sz w:val="24"/>
              <w:szCs w:val="24"/>
            </w:rPr>
          </w:pPr>
          <w:r w:rsidRPr="00551109">
            <w:rPr>
              <w:rFonts w:asciiTheme="majorBidi" w:hAnsiTheme="majorBidi" w:cstheme="majorBidi"/>
            </w:rPr>
            <w:fldChar w:fldCharType="begin"/>
          </w:r>
          <w:r w:rsidRPr="00551109">
            <w:rPr>
              <w:rFonts w:asciiTheme="majorBidi" w:hAnsiTheme="majorBidi" w:cstheme="majorBidi"/>
            </w:rPr>
            <w:instrText xml:space="preserve"> TOC \h \u \z </w:instrText>
          </w:r>
          <w:r w:rsidRPr="00551109">
            <w:rPr>
              <w:rFonts w:asciiTheme="majorBidi" w:hAnsiTheme="majorBidi" w:cstheme="majorBidi"/>
            </w:rPr>
            <w:fldChar w:fldCharType="end"/>
          </w:r>
        </w:p>
      </w:sdtContent>
    </w:sdt>
    <w:p w:rsidR="00836C57" w:rsidRPr="00551109" w:rsidRDefault="00836C57">
      <w:pPr>
        <w:widowControl w:val="0"/>
        <w:spacing w:after="0"/>
        <w:ind w:left="141"/>
        <w:jc w:val="left"/>
        <w:rPr>
          <w:rFonts w:asciiTheme="majorBidi" w:eastAsia="Times New Roman" w:hAnsiTheme="majorBidi" w:cstheme="majorBidi"/>
          <w:sz w:val="20"/>
          <w:szCs w:val="20"/>
        </w:rPr>
      </w:pPr>
    </w:p>
    <w:p w:rsidR="00836C57" w:rsidRPr="00551109" w:rsidRDefault="00836C57">
      <w:pPr>
        <w:widowControl w:val="0"/>
        <w:spacing w:after="0"/>
        <w:ind w:left="141"/>
        <w:rPr>
          <w:rFonts w:asciiTheme="majorBidi" w:eastAsia="Times New Roman" w:hAnsiTheme="majorBidi" w:cstheme="majorBidi"/>
          <w:sz w:val="20"/>
          <w:szCs w:val="20"/>
        </w:rPr>
      </w:pPr>
    </w:p>
    <w:p w:rsidR="00836C57" w:rsidRPr="00551109" w:rsidRDefault="00836C57">
      <w:pPr>
        <w:widowControl w:val="0"/>
        <w:spacing w:after="0"/>
        <w:ind w:left="141"/>
        <w:rPr>
          <w:rFonts w:asciiTheme="majorBidi" w:eastAsia="Times New Roman" w:hAnsiTheme="majorBidi" w:cstheme="majorBidi"/>
          <w:sz w:val="20"/>
          <w:szCs w:val="20"/>
        </w:rPr>
      </w:pPr>
    </w:p>
    <w:p w:rsidR="00836C57" w:rsidRPr="00551109" w:rsidRDefault="006128DD" w:rsidP="00D82F94">
      <w:pPr>
        <w:pStyle w:val="Heading1"/>
        <w:numPr>
          <w:ilvl w:val="0"/>
          <w:numId w:val="3"/>
        </w:numPr>
        <w:bidi/>
        <w:spacing w:before="200" w:line="276" w:lineRule="auto"/>
        <w:jc w:val="left"/>
        <w:rPr>
          <w:rFonts w:asciiTheme="majorBidi" w:eastAsia="Times New Roman" w:hAnsiTheme="majorBidi" w:cstheme="majorBidi"/>
          <w:b/>
          <w:bCs/>
          <w:sz w:val="30"/>
          <w:szCs w:val="30"/>
        </w:rPr>
      </w:pPr>
      <w:bookmarkStart w:id="0" w:name="_Toc124758571"/>
      <w:r w:rsidRPr="00551109">
        <w:rPr>
          <w:rFonts w:asciiTheme="majorBidi" w:eastAsia="Times New Roman" w:hAnsiTheme="majorBidi" w:cstheme="majorBidi"/>
          <w:b/>
          <w:bCs/>
          <w:sz w:val="30"/>
          <w:szCs w:val="30"/>
          <w:rtl/>
        </w:rPr>
        <w:lastRenderedPageBreak/>
        <w:t>برنامج التمويل</w:t>
      </w:r>
      <w:bookmarkEnd w:id="0"/>
    </w:p>
    <w:p w:rsidR="00836C57" w:rsidRPr="00551109" w:rsidRDefault="00836C57">
      <w:pPr>
        <w:widowControl w:val="0"/>
        <w:bidi/>
        <w:spacing w:after="0"/>
        <w:ind w:left="141"/>
        <w:rPr>
          <w:rFonts w:asciiTheme="majorBidi" w:eastAsia="Times New Roman" w:hAnsiTheme="majorBidi" w:cstheme="majorBidi"/>
          <w:sz w:val="20"/>
          <w:szCs w:val="20"/>
        </w:rPr>
      </w:pPr>
    </w:p>
    <w:p w:rsidR="00836C57" w:rsidRPr="00551109" w:rsidRDefault="00836C57">
      <w:pPr>
        <w:widowControl w:val="0"/>
        <w:spacing w:after="0"/>
        <w:ind w:left="141"/>
        <w:rPr>
          <w:rFonts w:asciiTheme="majorBidi" w:eastAsia="Times New Roman" w:hAnsiTheme="majorBidi" w:cstheme="majorBidi"/>
          <w:sz w:val="20"/>
          <w:szCs w:val="20"/>
        </w:rPr>
      </w:pPr>
    </w:p>
    <w:tbl>
      <w:tblPr>
        <w:tblStyle w:val="a"/>
        <w:bidiVisual/>
        <w:tblW w:w="9390" w:type="dxa"/>
        <w:tblBorders>
          <w:top w:val="single" w:sz="4"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580"/>
        <w:gridCol w:w="6810"/>
      </w:tblGrid>
      <w:tr w:rsidR="00836C57" w:rsidRPr="00551109">
        <w:trPr>
          <w:trHeight w:val="525"/>
        </w:trPr>
        <w:tc>
          <w:tcPr>
            <w:tcW w:w="2580" w:type="dxa"/>
            <w:vAlign w:val="center"/>
          </w:tcPr>
          <w:p w:rsidR="00836C57" w:rsidRPr="00551109" w:rsidRDefault="006128DD">
            <w:pPr>
              <w:bidi/>
              <w:spacing w:after="0"/>
              <w:ind w:left="141" w:right="80"/>
              <w:rPr>
                <w:rFonts w:asciiTheme="majorBidi" w:eastAsia="Times New Roman" w:hAnsiTheme="majorBidi" w:cstheme="majorBidi"/>
                <w:b/>
                <w:bCs/>
                <w:sz w:val="26"/>
                <w:szCs w:val="26"/>
              </w:rPr>
            </w:pPr>
            <w:r w:rsidRPr="00551109">
              <w:rPr>
                <w:rFonts w:asciiTheme="majorBidi" w:eastAsia="Times New Roman" w:hAnsiTheme="majorBidi" w:cstheme="majorBidi"/>
                <w:b/>
                <w:bCs/>
                <w:sz w:val="26"/>
                <w:szCs w:val="26"/>
                <w:rtl/>
              </w:rPr>
              <w:t>تاريخ بداية التقديم</w:t>
            </w:r>
          </w:p>
        </w:tc>
        <w:tc>
          <w:tcPr>
            <w:tcW w:w="6810" w:type="dxa"/>
            <w:vAlign w:val="bottom"/>
          </w:tcPr>
          <w:p w:rsidR="00836C57" w:rsidRPr="00551109" w:rsidRDefault="006128DD">
            <w:pPr>
              <w:bidi/>
              <w:spacing w:before="40" w:after="0" w:line="276" w:lineRule="auto"/>
              <w:ind w:left="141" w:right="80"/>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 xml:space="preserve">يرجى الرجوع للموقع الالكتروني لمعرفة المواعيد  </w:t>
            </w:r>
          </w:p>
        </w:tc>
      </w:tr>
      <w:tr w:rsidR="00836C57" w:rsidRPr="00551109">
        <w:trPr>
          <w:trHeight w:val="540"/>
        </w:trPr>
        <w:tc>
          <w:tcPr>
            <w:tcW w:w="2580" w:type="dxa"/>
            <w:vAlign w:val="center"/>
          </w:tcPr>
          <w:p w:rsidR="00836C57" w:rsidRPr="00551109" w:rsidRDefault="006128DD">
            <w:pPr>
              <w:bidi/>
              <w:spacing w:after="0"/>
              <w:ind w:left="141" w:right="80"/>
              <w:rPr>
                <w:rFonts w:asciiTheme="majorBidi" w:eastAsia="Times New Roman" w:hAnsiTheme="majorBidi" w:cstheme="majorBidi"/>
                <w:b/>
                <w:bCs/>
                <w:sz w:val="26"/>
                <w:szCs w:val="26"/>
              </w:rPr>
            </w:pPr>
            <w:r w:rsidRPr="00551109">
              <w:rPr>
                <w:rFonts w:asciiTheme="majorBidi" w:eastAsia="Times New Roman" w:hAnsiTheme="majorBidi" w:cstheme="majorBidi"/>
                <w:b/>
                <w:bCs/>
                <w:sz w:val="26"/>
                <w:szCs w:val="26"/>
                <w:rtl/>
              </w:rPr>
              <w:t xml:space="preserve">مواعيد التقديم </w:t>
            </w:r>
          </w:p>
        </w:tc>
        <w:tc>
          <w:tcPr>
            <w:tcW w:w="6810" w:type="dxa"/>
            <w:vAlign w:val="center"/>
          </w:tcPr>
          <w:p w:rsidR="00836C57" w:rsidRPr="00551109" w:rsidRDefault="006128DD">
            <w:pPr>
              <w:bidi/>
              <w:spacing w:after="0"/>
              <w:ind w:left="141" w:right="80"/>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 xml:space="preserve">يرجى مراجعة الموقع الالكتروني لمعرفة المواعيد النهائية للتقديم </w:t>
            </w:r>
          </w:p>
        </w:tc>
      </w:tr>
      <w:tr w:rsidR="00836C57" w:rsidRPr="00551109">
        <w:trPr>
          <w:trHeight w:val="465"/>
        </w:trPr>
        <w:tc>
          <w:tcPr>
            <w:tcW w:w="2580" w:type="dxa"/>
            <w:vAlign w:val="center"/>
          </w:tcPr>
          <w:p w:rsidR="00836C57" w:rsidRPr="00551109" w:rsidRDefault="006128DD">
            <w:pPr>
              <w:bidi/>
              <w:spacing w:after="0"/>
              <w:ind w:left="141" w:right="80"/>
              <w:rPr>
                <w:rFonts w:asciiTheme="majorBidi" w:eastAsia="Times New Roman" w:hAnsiTheme="majorBidi" w:cstheme="majorBidi"/>
                <w:b/>
                <w:bCs/>
                <w:sz w:val="26"/>
                <w:szCs w:val="26"/>
              </w:rPr>
            </w:pPr>
            <w:r w:rsidRPr="00551109">
              <w:rPr>
                <w:rFonts w:asciiTheme="majorBidi" w:eastAsia="Times New Roman" w:hAnsiTheme="majorBidi" w:cstheme="majorBidi"/>
                <w:b/>
                <w:bCs/>
                <w:sz w:val="26"/>
                <w:szCs w:val="26"/>
                <w:rtl/>
              </w:rPr>
              <w:t>اعلان المقترحات الغير مؤهلة</w:t>
            </w:r>
          </w:p>
        </w:tc>
        <w:tc>
          <w:tcPr>
            <w:tcW w:w="6810" w:type="dxa"/>
            <w:vAlign w:val="center"/>
          </w:tcPr>
          <w:p w:rsidR="00836C57" w:rsidRPr="00551109" w:rsidRDefault="006128DD">
            <w:pPr>
              <w:bidi/>
              <w:spacing w:after="0"/>
              <w:ind w:left="141" w:right="80"/>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أسبوعين بعد انتهاء موعد التقديم</w:t>
            </w:r>
          </w:p>
        </w:tc>
      </w:tr>
      <w:tr w:rsidR="00836C57" w:rsidRPr="00551109">
        <w:trPr>
          <w:trHeight w:val="505"/>
        </w:trPr>
        <w:tc>
          <w:tcPr>
            <w:tcW w:w="2580" w:type="dxa"/>
            <w:vAlign w:val="center"/>
          </w:tcPr>
          <w:p w:rsidR="00836C57" w:rsidRPr="00551109" w:rsidRDefault="006128DD">
            <w:pPr>
              <w:bidi/>
              <w:spacing w:after="0"/>
              <w:ind w:left="141" w:right="80"/>
              <w:rPr>
                <w:rFonts w:asciiTheme="majorBidi" w:eastAsia="Times New Roman" w:hAnsiTheme="majorBidi" w:cstheme="majorBidi"/>
                <w:b/>
                <w:bCs/>
                <w:sz w:val="26"/>
                <w:szCs w:val="26"/>
              </w:rPr>
            </w:pPr>
            <w:r w:rsidRPr="00551109">
              <w:rPr>
                <w:rFonts w:asciiTheme="majorBidi" w:eastAsia="Times New Roman" w:hAnsiTheme="majorBidi" w:cstheme="majorBidi"/>
                <w:b/>
                <w:bCs/>
                <w:sz w:val="26"/>
                <w:szCs w:val="26"/>
                <w:rtl/>
              </w:rPr>
              <w:t>اعلان النتائج</w:t>
            </w:r>
          </w:p>
        </w:tc>
        <w:tc>
          <w:tcPr>
            <w:tcW w:w="6810" w:type="dxa"/>
            <w:vAlign w:val="center"/>
          </w:tcPr>
          <w:p w:rsidR="00836C57" w:rsidRPr="00551109" w:rsidRDefault="006128DD">
            <w:pPr>
              <w:bidi/>
              <w:spacing w:after="0"/>
              <w:ind w:left="141"/>
              <w:jc w:val="left"/>
              <w:rPr>
                <w:rFonts w:asciiTheme="majorBidi" w:eastAsia="Times New Roman" w:hAnsiTheme="majorBidi" w:cstheme="majorBidi"/>
                <w:color w:val="FF0000"/>
                <w:sz w:val="26"/>
                <w:szCs w:val="26"/>
              </w:rPr>
            </w:pPr>
            <w:r w:rsidRPr="00551109">
              <w:rPr>
                <w:rFonts w:asciiTheme="majorBidi" w:eastAsia="Times New Roman" w:hAnsiTheme="majorBidi" w:cstheme="majorBidi"/>
                <w:sz w:val="26"/>
                <w:szCs w:val="26"/>
                <w:rtl/>
              </w:rPr>
              <w:t>يرجى مراجعة الموقع الالكتروني لمعرفة المواعيد</w:t>
            </w:r>
          </w:p>
        </w:tc>
      </w:tr>
      <w:tr w:rsidR="00836C57" w:rsidRPr="00551109">
        <w:trPr>
          <w:trHeight w:val="465"/>
        </w:trPr>
        <w:tc>
          <w:tcPr>
            <w:tcW w:w="2580" w:type="dxa"/>
            <w:vAlign w:val="center"/>
          </w:tcPr>
          <w:p w:rsidR="00836C57" w:rsidRPr="00551109" w:rsidRDefault="006128DD">
            <w:pPr>
              <w:bidi/>
              <w:spacing w:after="0"/>
              <w:ind w:left="141" w:right="80"/>
              <w:rPr>
                <w:rFonts w:asciiTheme="majorBidi" w:eastAsia="Times New Roman" w:hAnsiTheme="majorBidi" w:cstheme="majorBidi"/>
                <w:b/>
                <w:bCs/>
                <w:sz w:val="26"/>
                <w:szCs w:val="26"/>
              </w:rPr>
            </w:pPr>
            <w:r w:rsidRPr="00551109">
              <w:rPr>
                <w:rFonts w:asciiTheme="majorBidi" w:eastAsia="Times New Roman" w:hAnsiTheme="majorBidi" w:cstheme="majorBidi"/>
                <w:b/>
                <w:bCs/>
                <w:sz w:val="26"/>
                <w:szCs w:val="26"/>
                <w:rtl/>
              </w:rPr>
              <w:t xml:space="preserve">مدة المشروع </w:t>
            </w:r>
          </w:p>
        </w:tc>
        <w:tc>
          <w:tcPr>
            <w:tcW w:w="6810" w:type="dxa"/>
            <w:vAlign w:val="center"/>
          </w:tcPr>
          <w:p w:rsidR="00836C57" w:rsidRPr="00551109" w:rsidRDefault="006128DD">
            <w:pPr>
              <w:bidi/>
              <w:spacing w:after="0"/>
              <w:ind w:left="141" w:right="80"/>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من سنة إلى سنتين</w:t>
            </w:r>
          </w:p>
        </w:tc>
      </w:tr>
      <w:tr w:rsidR="00836C57" w:rsidRPr="00551109">
        <w:trPr>
          <w:trHeight w:val="491"/>
        </w:trPr>
        <w:tc>
          <w:tcPr>
            <w:tcW w:w="2580" w:type="dxa"/>
            <w:vAlign w:val="center"/>
          </w:tcPr>
          <w:p w:rsidR="00836C57" w:rsidRPr="00551109" w:rsidRDefault="006128DD">
            <w:pPr>
              <w:bidi/>
              <w:spacing w:after="0"/>
              <w:ind w:left="141" w:right="80"/>
              <w:rPr>
                <w:rFonts w:asciiTheme="majorBidi" w:eastAsia="Times New Roman" w:hAnsiTheme="majorBidi" w:cstheme="majorBidi"/>
                <w:b/>
                <w:bCs/>
                <w:sz w:val="26"/>
                <w:szCs w:val="26"/>
              </w:rPr>
            </w:pPr>
            <w:r w:rsidRPr="00551109">
              <w:rPr>
                <w:rFonts w:asciiTheme="majorBidi" w:eastAsia="Times New Roman" w:hAnsiTheme="majorBidi" w:cstheme="majorBidi"/>
                <w:b/>
                <w:bCs/>
                <w:sz w:val="26"/>
                <w:szCs w:val="26"/>
                <w:rtl/>
              </w:rPr>
              <w:t xml:space="preserve">ميزانية المشروع </w:t>
            </w:r>
          </w:p>
        </w:tc>
        <w:tc>
          <w:tcPr>
            <w:tcW w:w="6810" w:type="dxa"/>
            <w:vAlign w:val="center"/>
          </w:tcPr>
          <w:p w:rsidR="00836C57" w:rsidRPr="00551109" w:rsidRDefault="006128DD">
            <w:pPr>
              <w:bidi/>
              <w:spacing w:after="0"/>
              <w:ind w:left="141" w:right="80"/>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300,000 في السنة الواحدة وما لا يتجاوز 600,000 للمشروع خلال سنتين</w:t>
            </w:r>
          </w:p>
        </w:tc>
      </w:tr>
      <w:tr w:rsidR="00836C57" w:rsidRPr="00551109">
        <w:trPr>
          <w:trHeight w:val="675"/>
        </w:trPr>
        <w:tc>
          <w:tcPr>
            <w:tcW w:w="2580" w:type="dxa"/>
            <w:vAlign w:val="center"/>
          </w:tcPr>
          <w:p w:rsidR="00836C57" w:rsidRPr="00551109" w:rsidRDefault="006128DD">
            <w:pPr>
              <w:bidi/>
              <w:spacing w:after="0"/>
              <w:ind w:left="141" w:right="80"/>
              <w:rPr>
                <w:rFonts w:asciiTheme="majorBidi" w:eastAsia="Times New Roman" w:hAnsiTheme="majorBidi" w:cstheme="majorBidi"/>
                <w:b/>
                <w:bCs/>
                <w:sz w:val="26"/>
                <w:szCs w:val="26"/>
              </w:rPr>
            </w:pPr>
            <w:r w:rsidRPr="00551109">
              <w:rPr>
                <w:rFonts w:asciiTheme="majorBidi" w:eastAsia="Times New Roman" w:hAnsiTheme="majorBidi" w:cstheme="majorBidi"/>
                <w:b/>
                <w:bCs/>
                <w:sz w:val="26"/>
                <w:szCs w:val="26"/>
                <w:rtl/>
              </w:rPr>
              <w:t xml:space="preserve">كيفية التقديم </w:t>
            </w:r>
          </w:p>
        </w:tc>
        <w:tc>
          <w:tcPr>
            <w:tcW w:w="6810" w:type="dxa"/>
            <w:vAlign w:val="center"/>
          </w:tcPr>
          <w:p w:rsidR="00836C57" w:rsidRPr="00551109" w:rsidRDefault="006128DD">
            <w:pPr>
              <w:bidi/>
              <w:spacing w:after="0"/>
              <w:ind w:left="141" w:right="80"/>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 xml:space="preserve">يتم تقديم المقترحات الكترونياً على موقع </w:t>
            </w:r>
            <w:r w:rsidRPr="00551109">
              <w:rPr>
                <w:rFonts w:asciiTheme="majorBidi" w:eastAsia="Times New Roman" w:hAnsiTheme="majorBidi" w:cstheme="majorBidi"/>
                <w:sz w:val="24"/>
                <w:szCs w:val="24"/>
                <w:rtl/>
              </w:rPr>
              <w:t xml:space="preserve"> المنح الداخلية</w:t>
            </w:r>
          </w:p>
        </w:tc>
      </w:tr>
      <w:tr w:rsidR="00836C57" w:rsidRPr="00551109">
        <w:trPr>
          <w:trHeight w:val="330"/>
        </w:trPr>
        <w:tc>
          <w:tcPr>
            <w:tcW w:w="2580" w:type="dxa"/>
            <w:vAlign w:val="center"/>
          </w:tcPr>
          <w:p w:rsidR="00836C57" w:rsidRPr="00551109" w:rsidRDefault="006128DD">
            <w:pPr>
              <w:bidi/>
              <w:spacing w:after="0"/>
              <w:ind w:left="141" w:right="80"/>
              <w:rPr>
                <w:rFonts w:asciiTheme="majorBidi" w:eastAsia="Times New Roman" w:hAnsiTheme="majorBidi" w:cstheme="majorBidi"/>
                <w:b/>
                <w:bCs/>
                <w:sz w:val="26"/>
                <w:szCs w:val="26"/>
              </w:rPr>
            </w:pPr>
            <w:r w:rsidRPr="00551109">
              <w:rPr>
                <w:rFonts w:asciiTheme="majorBidi" w:eastAsia="Times New Roman" w:hAnsiTheme="majorBidi" w:cstheme="majorBidi"/>
                <w:b/>
                <w:bCs/>
                <w:sz w:val="26"/>
                <w:szCs w:val="26"/>
                <w:rtl/>
              </w:rPr>
              <w:t xml:space="preserve">بريد التواصل الإلكتروني </w:t>
            </w:r>
          </w:p>
        </w:tc>
        <w:tc>
          <w:tcPr>
            <w:tcW w:w="6810" w:type="dxa"/>
            <w:vAlign w:val="center"/>
          </w:tcPr>
          <w:p w:rsidR="00836C57" w:rsidRPr="00551109" w:rsidRDefault="004D3F0F">
            <w:pPr>
              <w:bidi/>
              <w:spacing w:after="0"/>
              <w:ind w:left="141" w:right="80"/>
              <w:rPr>
                <w:rFonts w:asciiTheme="majorBidi" w:eastAsia="Times New Roman" w:hAnsiTheme="majorBidi" w:cstheme="majorBidi"/>
                <w:sz w:val="26"/>
                <w:szCs w:val="26"/>
              </w:rPr>
            </w:pPr>
            <w:hyperlink r:id="rId8">
              <w:r w:rsidR="006128DD" w:rsidRPr="00551109">
                <w:rPr>
                  <w:rFonts w:asciiTheme="majorBidi" w:eastAsia="Times New Roman" w:hAnsiTheme="majorBidi" w:cstheme="majorBidi"/>
                  <w:color w:val="0000FF"/>
                  <w:sz w:val="26"/>
                  <w:szCs w:val="26"/>
                  <w:u w:val="single"/>
                </w:rPr>
                <w:t>igrants@qu.edu.qa</w:t>
              </w:r>
            </w:hyperlink>
          </w:p>
        </w:tc>
      </w:tr>
    </w:tbl>
    <w:p w:rsidR="00836C57" w:rsidRPr="00551109" w:rsidRDefault="00836C57">
      <w:pPr>
        <w:bidi/>
        <w:ind w:left="141"/>
        <w:rPr>
          <w:rFonts w:asciiTheme="majorBidi" w:eastAsia="Times New Roman" w:hAnsiTheme="majorBidi" w:cstheme="majorBidi"/>
          <w:sz w:val="24"/>
          <w:szCs w:val="24"/>
        </w:rPr>
      </w:pPr>
    </w:p>
    <w:p w:rsidR="00836C57" w:rsidRPr="00551109" w:rsidRDefault="00836C57">
      <w:pPr>
        <w:bidi/>
        <w:ind w:left="141"/>
        <w:rPr>
          <w:rFonts w:asciiTheme="majorBidi" w:eastAsia="Times New Roman" w:hAnsiTheme="majorBidi" w:cstheme="majorBidi"/>
          <w:sz w:val="24"/>
          <w:szCs w:val="24"/>
        </w:rPr>
      </w:pPr>
    </w:p>
    <w:p w:rsidR="00836C57" w:rsidRPr="00551109" w:rsidRDefault="00836C57">
      <w:pPr>
        <w:ind w:left="141"/>
        <w:rPr>
          <w:rFonts w:asciiTheme="majorBidi" w:eastAsia="Times New Roman" w:hAnsiTheme="majorBidi" w:cstheme="majorBidi"/>
          <w:sz w:val="24"/>
          <w:szCs w:val="24"/>
        </w:rPr>
      </w:pPr>
    </w:p>
    <w:p w:rsidR="00836C57" w:rsidRPr="00551109" w:rsidRDefault="00836C57">
      <w:pPr>
        <w:ind w:left="141"/>
        <w:rPr>
          <w:rFonts w:asciiTheme="majorBidi" w:eastAsia="Times New Roman" w:hAnsiTheme="majorBidi" w:cstheme="majorBidi"/>
          <w:sz w:val="24"/>
          <w:szCs w:val="24"/>
        </w:rPr>
      </w:pPr>
    </w:p>
    <w:p w:rsidR="00836C57" w:rsidRPr="00551109" w:rsidRDefault="00836C57">
      <w:pPr>
        <w:ind w:left="141"/>
        <w:rPr>
          <w:rFonts w:asciiTheme="majorBidi" w:eastAsia="Times New Roman" w:hAnsiTheme="majorBidi" w:cstheme="majorBidi"/>
          <w:sz w:val="24"/>
          <w:szCs w:val="24"/>
        </w:rPr>
      </w:pPr>
    </w:p>
    <w:p w:rsidR="00836C57" w:rsidRPr="00551109" w:rsidRDefault="00836C57">
      <w:pPr>
        <w:ind w:left="141"/>
        <w:rPr>
          <w:rFonts w:asciiTheme="majorBidi" w:eastAsia="Times New Roman" w:hAnsiTheme="majorBidi" w:cstheme="majorBidi"/>
          <w:sz w:val="24"/>
          <w:szCs w:val="24"/>
        </w:rPr>
      </w:pPr>
    </w:p>
    <w:p w:rsidR="00836C57" w:rsidRPr="00551109" w:rsidRDefault="00836C57">
      <w:pPr>
        <w:ind w:left="141"/>
        <w:rPr>
          <w:rFonts w:asciiTheme="majorBidi" w:eastAsia="Times New Roman" w:hAnsiTheme="majorBidi" w:cstheme="majorBidi"/>
          <w:sz w:val="24"/>
          <w:szCs w:val="24"/>
        </w:rPr>
      </w:pPr>
    </w:p>
    <w:p w:rsidR="00836C57" w:rsidRPr="00551109" w:rsidRDefault="00836C57">
      <w:pPr>
        <w:ind w:left="141"/>
        <w:rPr>
          <w:rFonts w:asciiTheme="majorBidi" w:eastAsia="Times New Roman" w:hAnsiTheme="majorBidi" w:cstheme="majorBidi"/>
          <w:sz w:val="24"/>
          <w:szCs w:val="24"/>
        </w:rPr>
      </w:pPr>
    </w:p>
    <w:p w:rsidR="00836C57" w:rsidRPr="00551109" w:rsidRDefault="006128DD">
      <w:pPr>
        <w:ind w:left="141"/>
        <w:rPr>
          <w:rFonts w:asciiTheme="majorBidi" w:eastAsia="Times New Roman" w:hAnsiTheme="majorBidi" w:cstheme="majorBidi"/>
          <w:sz w:val="24"/>
          <w:szCs w:val="24"/>
        </w:rPr>
      </w:pPr>
      <w:r w:rsidRPr="00551109">
        <w:rPr>
          <w:rFonts w:asciiTheme="majorBidi" w:hAnsiTheme="majorBidi" w:cstheme="majorBidi"/>
        </w:rPr>
        <w:br w:type="page"/>
      </w:r>
    </w:p>
    <w:p w:rsidR="00836C57" w:rsidRPr="00551109" w:rsidRDefault="006128DD" w:rsidP="00D82F94">
      <w:pPr>
        <w:pStyle w:val="Heading1"/>
        <w:numPr>
          <w:ilvl w:val="0"/>
          <w:numId w:val="3"/>
        </w:numPr>
        <w:bidi/>
        <w:spacing w:before="200" w:line="276" w:lineRule="auto"/>
        <w:jc w:val="left"/>
        <w:rPr>
          <w:rFonts w:asciiTheme="majorBidi" w:eastAsia="Times New Roman" w:hAnsiTheme="majorBidi" w:cstheme="majorBidi"/>
          <w:b/>
          <w:bCs/>
          <w:sz w:val="30"/>
          <w:szCs w:val="30"/>
        </w:rPr>
      </w:pPr>
      <w:bookmarkStart w:id="1" w:name="_Toc124758572"/>
      <w:r w:rsidRPr="00551109">
        <w:rPr>
          <w:rFonts w:asciiTheme="majorBidi" w:eastAsia="Times New Roman" w:hAnsiTheme="majorBidi" w:cstheme="majorBidi"/>
          <w:b/>
          <w:bCs/>
          <w:sz w:val="30"/>
          <w:szCs w:val="30"/>
          <w:rtl/>
        </w:rPr>
        <w:lastRenderedPageBreak/>
        <w:t>لمحة عن البرنامج</w:t>
      </w:r>
      <w:bookmarkEnd w:id="1"/>
    </w:p>
    <w:p w:rsidR="00836C57" w:rsidRPr="00551109" w:rsidRDefault="006128DD">
      <w:pPr>
        <w:bidi/>
        <w:spacing w:before="200" w:line="276" w:lineRule="auto"/>
        <w:ind w:left="141"/>
        <w:jc w:val="left"/>
        <w:rPr>
          <w:rFonts w:asciiTheme="majorBidi" w:eastAsia="Times New Roman" w:hAnsiTheme="majorBidi" w:cstheme="majorBidi"/>
          <w:b/>
          <w:sz w:val="26"/>
          <w:szCs w:val="26"/>
        </w:rPr>
      </w:pPr>
      <w:bookmarkStart w:id="2" w:name="_3znysh7" w:colFirst="0" w:colLast="0"/>
      <w:bookmarkEnd w:id="2"/>
      <w:r w:rsidRPr="00551109">
        <w:rPr>
          <w:rFonts w:asciiTheme="majorBidi" w:eastAsia="Times New Roman" w:hAnsiTheme="majorBidi" w:cstheme="majorBidi"/>
          <w:sz w:val="26"/>
          <w:szCs w:val="26"/>
          <w:rtl/>
        </w:rPr>
        <w:t>إدراكًا لأهمية البحث باعتباره الطريق إلى الأمام لبناء الاقتصاد القائم على المعرفة وتلبية تطلعات رؤية قطر الوطنية 2030، تقدم جامعة قطر برنامجًا لتمويل أعضاء هيئة التدريس بالجامعة والهدف الرئيسي هو دعم الأنشطة البحثية للأعضاء الأكاديميين الذين يقدمون مساهمات كبيرة للمعرفة وزيادة تعزيز الترتيب العالمي للجامعة. يستهدف هذا البرنامج، أنشطة البحث عالية التأثير وشراكتها مع الصناعة والحكومة مما يُعزز مجموعات البحث العلمي بجامعة قطر.</w:t>
      </w:r>
    </w:p>
    <w:p w:rsidR="00836C57" w:rsidRPr="00551109" w:rsidRDefault="006128DD" w:rsidP="00D82F94">
      <w:pPr>
        <w:pStyle w:val="Heading1"/>
        <w:numPr>
          <w:ilvl w:val="0"/>
          <w:numId w:val="3"/>
        </w:numPr>
        <w:bidi/>
        <w:spacing w:before="200" w:line="276" w:lineRule="auto"/>
        <w:jc w:val="left"/>
        <w:rPr>
          <w:rFonts w:asciiTheme="majorBidi" w:eastAsia="Times New Roman" w:hAnsiTheme="majorBidi" w:cstheme="majorBidi"/>
          <w:b/>
          <w:bCs/>
          <w:sz w:val="30"/>
          <w:szCs w:val="30"/>
        </w:rPr>
      </w:pPr>
      <w:bookmarkStart w:id="3" w:name="_Toc124758573"/>
      <w:r w:rsidRPr="00551109">
        <w:rPr>
          <w:rFonts w:asciiTheme="majorBidi" w:eastAsia="Times New Roman" w:hAnsiTheme="majorBidi" w:cstheme="majorBidi"/>
          <w:b/>
          <w:bCs/>
          <w:sz w:val="30"/>
          <w:szCs w:val="30"/>
          <w:rtl/>
        </w:rPr>
        <w:t>أهدا</w:t>
      </w:r>
      <w:r w:rsidR="00D82F94" w:rsidRPr="00551109">
        <w:rPr>
          <w:rFonts w:asciiTheme="majorBidi" w:eastAsia="Times New Roman" w:hAnsiTheme="majorBidi" w:cstheme="majorBidi"/>
          <w:b/>
          <w:bCs/>
          <w:sz w:val="30"/>
          <w:szCs w:val="30"/>
          <w:rtl/>
        </w:rPr>
        <w:t>ف</w:t>
      </w:r>
      <w:r w:rsidRPr="00551109">
        <w:rPr>
          <w:rFonts w:asciiTheme="majorBidi" w:eastAsia="Times New Roman" w:hAnsiTheme="majorBidi" w:cstheme="majorBidi"/>
          <w:b/>
          <w:bCs/>
          <w:sz w:val="30"/>
          <w:szCs w:val="30"/>
          <w:rtl/>
        </w:rPr>
        <w:t xml:space="preserve"> البرنامج</w:t>
      </w:r>
      <w:bookmarkEnd w:id="3"/>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ind w:left="141"/>
        <w:jc w:val="left"/>
        <w:rPr>
          <w:rFonts w:asciiTheme="majorBidi" w:eastAsia="Times New Roman" w:hAnsiTheme="majorBidi" w:cstheme="majorBidi"/>
          <w:b/>
          <w:sz w:val="26"/>
          <w:szCs w:val="26"/>
        </w:rPr>
      </w:pPr>
      <w:r w:rsidRPr="00551109">
        <w:rPr>
          <w:rFonts w:asciiTheme="majorBidi" w:eastAsia="Times New Roman" w:hAnsiTheme="majorBidi" w:cstheme="majorBidi"/>
          <w:sz w:val="26"/>
          <w:szCs w:val="26"/>
          <w:rtl/>
        </w:rPr>
        <w:t>• بناء القدرات في مجالات البحوث المتطورة</w:t>
      </w:r>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ind w:left="141"/>
        <w:jc w:val="left"/>
        <w:rPr>
          <w:rFonts w:asciiTheme="majorBidi" w:eastAsia="Times New Roman" w:hAnsiTheme="majorBidi" w:cstheme="majorBidi"/>
          <w:b/>
          <w:sz w:val="26"/>
          <w:szCs w:val="26"/>
        </w:rPr>
      </w:pPr>
      <w:r w:rsidRPr="00551109">
        <w:rPr>
          <w:rFonts w:asciiTheme="majorBidi" w:eastAsia="Times New Roman" w:hAnsiTheme="majorBidi" w:cstheme="majorBidi"/>
          <w:sz w:val="26"/>
          <w:szCs w:val="26"/>
          <w:rtl/>
        </w:rPr>
        <w:t>• تمكين كتلة البحوث النقدية المنتشرة في جامعة قطر لإنشاء مجموعات من الأنشطة البحثية في الجامعة.</w:t>
      </w:r>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ind w:left="141"/>
        <w:jc w:val="left"/>
        <w:rPr>
          <w:rFonts w:asciiTheme="majorBidi" w:eastAsia="Times New Roman" w:hAnsiTheme="majorBidi" w:cstheme="majorBidi"/>
          <w:b/>
          <w:sz w:val="26"/>
          <w:szCs w:val="26"/>
        </w:rPr>
      </w:pPr>
      <w:r w:rsidRPr="00551109">
        <w:rPr>
          <w:rFonts w:asciiTheme="majorBidi" w:eastAsia="Times New Roman" w:hAnsiTheme="majorBidi" w:cstheme="majorBidi"/>
          <w:sz w:val="26"/>
          <w:szCs w:val="26"/>
          <w:rtl/>
        </w:rPr>
        <w:t xml:space="preserve">• تعزيز التعاون بين مختلف الكيانات في جامعة قطر </w:t>
      </w:r>
      <w:r w:rsidR="00175A73" w:rsidRPr="00551109">
        <w:rPr>
          <w:rFonts w:asciiTheme="majorBidi" w:eastAsia="Times New Roman" w:hAnsiTheme="majorBidi" w:cstheme="majorBidi"/>
          <w:b/>
          <w:sz w:val="26"/>
          <w:szCs w:val="26"/>
          <w:rtl/>
        </w:rPr>
        <w:t>والدولة</w:t>
      </w:r>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ind w:left="141"/>
        <w:jc w:val="left"/>
        <w:rPr>
          <w:rFonts w:asciiTheme="majorBidi" w:eastAsia="Times New Roman" w:hAnsiTheme="majorBidi" w:cstheme="majorBidi"/>
          <w:b/>
          <w:sz w:val="26"/>
          <w:szCs w:val="26"/>
        </w:rPr>
      </w:pPr>
      <w:r w:rsidRPr="00551109">
        <w:rPr>
          <w:rFonts w:asciiTheme="majorBidi" w:eastAsia="Times New Roman" w:hAnsiTheme="majorBidi" w:cstheme="majorBidi"/>
          <w:sz w:val="26"/>
          <w:szCs w:val="26"/>
          <w:rtl/>
        </w:rPr>
        <w:t>• أن تكون للجامعة قيادة إقليمية من خلال إجراء البحوث المتطورة</w:t>
      </w:r>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ind w:left="141"/>
        <w:jc w:val="left"/>
        <w:rPr>
          <w:rFonts w:asciiTheme="majorBidi" w:eastAsia="Times New Roman" w:hAnsiTheme="majorBidi" w:cstheme="majorBidi"/>
          <w:b/>
          <w:sz w:val="26"/>
          <w:szCs w:val="26"/>
        </w:rPr>
      </w:pPr>
      <w:r w:rsidRPr="00551109">
        <w:rPr>
          <w:rFonts w:asciiTheme="majorBidi" w:eastAsia="Times New Roman" w:hAnsiTheme="majorBidi" w:cstheme="majorBidi"/>
          <w:sz w:val="26"/>
          <w:szCs w:val="26"/>
          <w:rtl/>
        </w:rPr>
        <w:t>• تدريب أعضاء هيئة التدريس والموظفين والطلاب لتعزيز قدراتهم.</w:t>
      </w:r>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ind w:left="141"/>
        <w:jc w:val="left"/>
        <w:rPr>
          <w:rFonts w:asciiTheme="majorBidi" w:eastAsia="Times New Roman" w:hAnsiTheme="majorBidi" w:cstheme="majorBidi"/>
          <w:b/>
          <w:sz w:val="26"/>
          <w:szCs w:val="26"/>
        </w:rPr>
      </w:pPr>
      <w:r w:rsidRPr="00551109">
        <w:rPr>
          <w:rFonts w:asciiTheme="majorBidi" w:eastAsia="Times New Roman" w:hAnsiTheme="majorBidi" w:cstheme="majorBidi"/>
          <w:sz w:val="26"/>
          <w:szCs w:val="26"/>
          <w:rtl/>
        </w:rPr>
        <w:t>• التركيز على مجالات البحث التي تعد استراتيجية للبلد وتخدم المجتمع من خلال مساعدتهم على توفير حلول لمشاكلهم.</w:t>
      </w:r>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ind w:left="141"/>
        <w:jc w:val="left"/>
        <w:rPr>
          <w:rFonts w:asciiTheme="majorBidi" w:eastAsia="Times New Roman" w:hAnsiTheme="majorBidi" w:cstheme="majorBidi"/>
          <w:b/>
          <w:sz w:val="26"/>
          <w:szCs w:val="26"/>
        </w:rPr>
      </w:pPr>
      <w:r w:rsidRPr="00551109">
        <w:rPr>
          <w:rFonts w:asciiTheme="majorBidi" w:eastAsia="Times New Roman" w:hAnsiTheme="majorBidi" w:cstheme="majorBidi"/>
          <w:sz w:val="26"/>
          <w:szCs w:val="26"/>
          <w:rtl/>
        </w:rPr>
        <w:t>• بناء التعاون مع القطاعين الحكومي والخاص.</w:t>
      </w:r>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ind w:left="141"/>
        <w:jc w:val="left"/>
        <w:rPr>
          <w:rFonts w:asciiTheme="majorBidi" w:eastAsia="Times New Roman" w:hAnsiTheme="majorBidi" w:cstheme="majorBidi"/>
          <w:b/>
          <w:sz w:val="28"/>
          <w:szCs w:val="28"/>
        </w:rPr>
      </w:pPr>
      <w:r w:rsidRPr="00551109">
        <w:rPr>
          <w:rFonts w:asciiTheme="majorBidi" w:eastAsia="Times New Roman" w:hAnsiTheme="majorBidi" w:cstheme="majorBidi"/>
          <w:sz w:val="26"/>
          <w:szCs w:val="26"/>
          <w:rtl/>
        </w:rPr>
        <w:t>• تعزيز الخبرة المحلية من خلال بناء التعاون مع الشركاء الإقليميين والدوليين لنقل المعرفة.</w:t>
      </w:r>
    </w:p>
    <w:p w:rsidR="00836C57" w:rsidRPr="00551109" w:rsidRDefault="00175A73" w:rsidP="00D82F94">
      <w:pPr>
        <w:pStyle w:val="Heading1"/>
        <w:numPr>
          <w:ilvl w:val="0"/>
          <w:numId w:val="3"/>
        </w:numPr>
        <w:bidi/>
        <w:spacing w:before="200" w:line="276" w:lineRule="auto"/>
        <w:ind w:left="141"/>
        <w:jc w:val="left"/>
        <w:rPr>
          <w:rFonts w:asciiTheme="majorBidi" w:eastAsia="Times New Roman" w:hAnsiTheme="majorBidi" w:cstheme="majorBidi"/>
          <w:b/>
          <w:bCs/>
          <w:sz w:val="30"/>
          <w:szCs w:val="30"/>
        </w:rPr>
      </w:pPr>
      <w:bookmarkStart w:id="4" w:name="_Toc124758574"/>
      <w:r w:rsidRPr="00551109">
        <w:rPr>
          <w:rFonts w:asciiTheme="majorBidi" w:eastAsia="Times New Roman" w:hAnsiTheme="majorBidi" w:cstheme="majorBidi"/>
          <w:b/>
          <w:bCs/>
          <w:sz w:val="30"/>
          <w:szCs w:val="30"/>
          <w:rtl/>
        </w:rPr>
        <w:t>هيكل</w:t>
      </w:r>
      <w:r w:rsidRPr="00551109">
        <w:rPr>
          <w:rFonts w:asciiTheme="majorBidi" w:eastAsia="Times New Roman" w:hAnsiTheme="majorBidi" w:cstheme="majorBidi"/>
          <w:b/>
          <w:bCs/>
          <w:sz w:val="30"/>
          <w:szCs w:val="30"/>
        </w:rPr>
        <w:t xml:space="preserve"> </w:t>
      </w:r>
      <w:r w:rsidR="006128DD" w:rsidRPr="00551109">
        <w:rPr>
          <w:rFonts w:asciiTheme="majorBidi" w:eastAsia="Times New Roman" w:hAnsiTheme="majorBidi" w:cstheme="majorBidi"/>
          <w:b/>
          <w:bCs/>
          <w:sz w:val="30"/>
          <w:szCs w:val="30"/>
          <w:rtl/>
        </w:rPr>
        <w:t>فريق البحث</w:t>
      </w:r>
      <w:bookmarkEnd w:id="4"/>
    </w:p>
    <w:p w:rsidR="00836C57" w:rsidRPr="00551109" w:rsidRDefault="006128DD" w:rsidP="00762DB7">
      <w:pPr>
        <w:bidi/>
        <w:spacing w:before="0" w:line="276" w:lineRule="auto"/>
        <w:ind w:left="141"/>
        <w:jc w:val="left"/>
        <w:rPr>
          <w:rFonts w:asciiTheme="majorBidi" w:eastAsia="Times New Roman" w:hAnsiTheme="majorBidi" w:cstheme="majorBidi"/>
          <w:b/>
          <w:sz w:val="26"/>
          <w:szCs w:val="26"/>
        </w:rPr>
      </w:pPr>
      <w:r w:rsidRPr="00551109">
        <w:rPr>
          <w:rFonts w:asciiTheme="majorBidi" w:eastAsia="Times New Roman" w:hAnsiTheme="majorBidi" w:cstheme="majorBidi"/>
          <w:sz w:val="26"/>
          <w:szCs w:val="26"/>
          <w:rtl/>
        </w:rPr>
        <w:t>يجب أن تضم مجموعات البحث أعضاء هيئة التدريس (من الكليات ومراكز البحوث</w:t>
      </w:r>
      <w:r w:rsidR="00175A73" w:rsidRPr="00551109">
        <w:rPr>
          <w:rFonts w:asciiTheme="majorBidi" w:eastAsia="Times New Roman" w:hAnsiTheme="majorBidi" w:cstheme="majorBidi"/>
          <w:b/>
          <w:sz w:val="26"/>
          <w:szCs w:val="26"/>
          <w:rtl/>
        </w:rPr>
        <w:t>)،</w:t>
      </w:r>
      <w:r w:rsidRPr="00551109">
        <w:rPr>
          <w:rFonts w:asciiTheme="majorBidi" w:eastAsia="Times New Roman" w:hAnsiTheme="majorBidi" w:cstheme="majorBidi"/>
          <w:sz w:val="26"/>
          <w:szCs w:val="26"/>
          <w:rtl/>
        </w:rPr>
        <w:t xml:space="preserve"> وباحث (باحثين</w:t>
      </w:r>
      <w:r w:rsidR="00175A73" w:rsidRPr="00551109">
        <w:rPr>
          <w:rFonts w:asciiTheme="majorBidi" w:eastAsia="Times New Roman" w:hAnsiTheme="majorBidi" w:cstheme="majorBidi"/>
          <w:b/>
          <w:sz w:val="26"/>
          <w:szCs w:val="26"/>
          <w:rtl/>
        </w:rPr>
        <w:t>)،</w:t>
      </w:r>
      <w:r w:rsidRPr="00551109">
        <w:rPr>
          <w:rFonts w:asciiTheme="majorBidi" w:eastAsia="Times New Roman" w:hAnsiTheme="majorBidi" w:cstheme="majorBidi"/>
          <w:sz w:val="26"/>
          <w:szCs w:val="26"/>
          <w:rtl/>
        </w:rPr>
        <w:t xml:space="preserve"> وعدد من طلاب الدراسات العليا. من الأفضل أن يكون لدى أعضاء المجموعة البحثية تخصصات بحثية مختلفة لمعالجة تحديات البحث من منظور متعدد التخصصات. يتم تشجيع المجموعات البحثية على ضم خبراء دوليين رفيعي المستوى كمستشارين أبحاث، طلاب الدراسات العليا (</w:t>
      </w:r>
      <w:r w:rsidRPr="00551109">
        <w:rPr>
          <w:rFonts w:asciiTheme="majorBidi" w:eastAsia="Times New Roman" w:hAnsiTheme="majorBidi" w:cstheme="majorBidi"/>
          <w:sz w:val="26"/>
          <w:szCs w:val="26"/>
        </w:rPr>
        <w:t>GA</w:t>
      </w:r>
      <w:r w:rsidRPr="00551109">
        <w:rPr>
          <w:rFonts w:asciiTheme="majorBidi" w:eastAsia="Times New Roman" w:hAnsiTheme="majorBidi" w:cstheme="majorBidi"/>
          <w:sz w:val="26"/>
          <w:szCs w:val="26"/>
          <w:rtl/>
        </w:rPr>
        <w:t>) أو الطلاب الجامعيين للعمل في فريق البحث. يجب أن توفر مراكز البحوث والكليات والمختبرات كل الدعم اللازم للمجموعات البحثية من حيث توفير المعدات المطلوبة. يجب أن يكون العمل متعاونًا مع مساهمات جميع أعضاء الفريق. سوف تؤكد المنحة عالية التأثير على الطبيعة متعددة التخصصات لموضوع البحث وخلفية أعضاء. مخرجات البحث يجب أن تعكس مساهمة أعضاء المجموعة. يتم تشجيع التمويل المشترك الخارجي.</w:t>
      </w:r>
    </w:p>
    <w:p w:rsidR="00836C57" w:rsidRPr="00551109" w:rsidRDefault="002D7B5B" w:rsidP="00762DB7">
      <w:pPr>
        <w:pStyle w:val="Heading1"/>
        <w:numPr>
          <w:ilvl w:val="0"/>
          <w:numId w:val="3"/>
        </w:numPr>
        <w:bidi/>
        <w:spacing w:before="240" w:line="276" w:lineRule="auto"/>
        <w:ind w:left="141" w:right="420"/>
        <w:jc w:val="both"/>
        <w:rPr>
          <w:rFonts w:asciiTheme="majorBidi" w:eastAsia="Times New Roman" w:hAnsiTheme="majorBidi" w:cstheme="majorBidi"/>
          <w:b/>
          <w:bCs/>
          <w:sz w:val="30"/>
          <w:szCs w:val="30"/>
        </w:rPr>
      </w:pPr>
      <w:bookmarkStart w:id="5" w:name="_z7u8372mmogw" w:colFirst="0" w:colLast="0"/>
      <w:bookmarkStart w:id="6" w:name="_Toc124758575"/>
      <w:bookmarkEnd w:id="5"/>
      <w:r w:rsidRPr="00551109">
        <w:rPr>
          <w:rFonts w:asciiTheme="majorBidi" w:eastAsia="Times New Roman" w:hAnsiTheme="majorBidi" w:cstheme="majorBidi"/>
          <w:b/>
          <w:bCs/>
          <w:sz w:val="30"/>
          <w:szCs w:val="30"/>
          <w:rtl/>
          <w:lang w:bidi="ar-QA"/>
        </w:rPr>
        <w:t>م</w:t>
      </w:r>
      <w:r w:rsidR="006128DD" w:rsidRPr="00551109">
        <w:rPr>
          <w:rFonts w:asciiTheme="majorBidi" w:eastAsia="Times New Roman" w:hAnsiTheme="majorBidi" w:cstheme="majorBidi"/>
          <w:b/>
          <w:bCs/>
          <w:sz w:val="30"/>
          <w:szCs w:val="30"/>
          <w:rtl/>
        </w:rPr>
        <w:t>جالات البحث</w:t>
      </w:r>
      <w:bookmarkEnd w:id="6"/>
    </w:p>
    <w:p w:rsidR="00836C57" w:rsidRPr="00551109" w:rsidRDefault="006128DD" w:rsidP="00762DB7">
      <w:pPr>
        <w:bidi/>
        <w:spacing w:before="0" w:after="0"/>
        <w:ind w:left="141"/>
        <w:jc w:val="left"/>
        <w:rPr>
          <w:rFonts w:asciiTheme="majorBidi" w:eastAsia="Times New Roman" w:hAnsiTheme="majorBidi" w:cstheme="majorBidi"/>
          <w:sz w:val="30"/>
          <w:szCs w:val="30"/>
        </w:rPr>
      </w:pPr>
      <w:r w:rsidRPr="00551109">
        <w:rPr>
          <w:rFonts w:asciiTheme="majorBidi" w:eastAsia="Times New Roman" w:hAnsiTheme="majorBidi" w:cstheme="majorBidi"/>
          <w:sz w:val="26"/>
          <w:szCs w:val="26"/>
          <w:rtl/>
        </w:rPr>
        <w:t>يجب أن تكون جميع الطلبات المقدمة ضمن الأولويات البحثية في جامعة قطر (الأولويات الأساسية أو التحويلية). تعطى الأفضلية للطلبات في الأولويات التحويلية لجامعة قطر. والمفصلة على الرابط التالي:</w:t>
      </w:r>
      <w:hyperlink r:id="rId9">
        <w:r w:rsidRPr="00551109">
          <w:rPr>
            <w:rFonts w:asciiTheme="majorBidi" w:eastAsia="Times New Roman" w:hAnsiTheme="majorBidi" w:cstheme="majorBidi"/>
            <w:sz w:val="26"/>
            <w:szCs w:val="26"/>
          </w:rPr>
          <w:t xml:space="preserve"> </w:t>
        </w:r>
      </w:hyperlink>
      <w:hyperlink r:id="rId10">
        <w:r w:rsidRPr="00551109">
          <w:rPr>
            <w:rFonts w:asciiTheme="majorBidi" w:eastAsia="Times New Roman" w:hAnsiTheme="majorBidi" w:cstheme="majorBidi"/>
            <w:color w:val="1155CC"/>
            <w:sz w:val="24"/>
            <w:szCs w:val="24"/>
            <w:u w:val="single"/>
          </w:rPr>
          <w:t>http://www.qu.edu.qa/research/research-priorities</w:t>
        </w:r>
      </w:hyperlink>
    </w:p>
    <w:p w:rsidR="00836C57" w:rsidRPr="00551109" w:rsidRDefault="00836C57">
      <w:pPr>
        <w:bidi/>
        <w:ind w:left="141"/>
        <w:jc w:val="left"/>
        <w:rPr>
          <w:rFonts w:asciiTheme="majorBidi" w:eastAsia="Times New Roman" w:hAnsiTheme="majorBidi" w:cstheme="majorBidi"/>
          <w:color w:val="366091"/>
          <w:sz w:val="30"/>
          <w:szCs w:val="30"/>
        </w:rPr>
      </w:pPr>
    </w:p>
    <w:p w:rsidR="00836C57" w:rsidRPr="00551109" w:rsidRDefault="006128DD" w:rsidP="00D82F94">
      <w:pPr>
        <w:pStyle w:val="Heading1"/>
        <w:numPr>
          <w:ilvl w:val="0"/>
          <w:numId w:val="3"/>
        </w:numPr>
        <w:bidi/>
        <w:spacing w:before="200" w:line="276" w:lineRule="auto"/>
        <w:ind w:left="141"/>
        <w:jc w:val="left"/>
        <w:rPr>
          <w:rFonts w:asciiTheme="majorBidi" w:eastAsia="Times New Roman" w:hAnsiTheme="majorBidi" w:cstheme="majorBidi"/>
          <w:b/>
          <w:bCs/>
          <w:sz w:val="30"/>
          <w:szCs w:val="30"/>
        </w:rPr>
      </w:pPr>
      <w:bookmarkStart w:id="7" w:name="_jwluthfjd7nv" w:colFirst="0" w:colLast="0"/>
      <w:bookmarkStart w:id="8" w:name="_Toc124758576"/>
      <w:bookmarkEnd w:id="7"/>
      <w:r w:rsidRPr="00551109">
        <w:rPr>
          <w:rFonts w:asciiTheme="majorBidi" w:eastAsia="Times New Roman" w:hAnsiTheme="majorBidi" w:cstheme="majorBidi"/>
          <w:b/>
          <w:bCs/>
          <w:sz w:val="30"/>
          <w:szCs w:val="30"/>
          <w:rtl/>
        </w:rPr>
        <w:t>الأهلية</w:t>
      </w:r>
      <w:bookmarkEnd w:id="8"/>
      <w:r w:rsidRPr="00551109">
        <w:rPr>
          <w:rFonts w:asciiTheme="majorBidi" w:eastAsia="Times New Roman" w:hAnsiTheme="majorBidi" w:cstheme="majorBidi"/>
          <w:b/>
          <w:bCs/>
          <w:sz w:val="30"/>
          <w:szCs w:val="30"/>
          <w:rtl/>
        </w:rPr>
        <w:tab/>
      </w:r>
    </w:p>
    <w:p w:rsidR="002D7B5B" w:rsidRPr="00551109" w:rsidRDefault="006128DD" w:rsidP="002D7B5B">
      <w:pPr>
        <w:pStyle w:val="ListParagraph"/>
        <w:numPr>
          <w:ilvl w:val="0"/>
          <w:numId w:val="2"/>
        </w:numPr>
        <w:bidi/>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Pr>
        <w:t xml:space="preserve"> </w:t>
      </w:r>
      <w:r w:rsidR="002D7B5B" w:rsidRPr="00551109">
        <w:rPr>
          <w:rFonts w:asciiTheme="majorBidi" w:eastAsia="Times New Roman" w:hAnsiTheme="majorBidi" w:cstheme="majorBidi"/>
          <w:sz w:val="26"/>
          <w:szCs w:val="26"/>
          <w:rtl/>
        </w:rPr>
        <w:t>الباحثون الرئيسيون الحاصلون على منحة داخلية (عالية التأثير، التعاونية، برنامج التهيئة لأولويات البحوث التحولية، أو برنامج بناء القدرات الوطنية</w:t>
      </w:r>
      <w:r w:rsidR="0081750F">
        <w:rPr>
          <w:rFonts w:asciiTheme="majorBidi" w:eastAsia="Times New Roman" w:hAnsiTheme="majorBidi" w:cstheme="majorBidi"/>
          <w:sz w:val="26"/>
          <w:szCs w:val="26"/>
        </w:rPr>
        <w:t>-</w:t>
      </w:r>
      <w:r w:rsidR="0081750F">
        <w:rPr>
          <w:rFonts w:asciiTheme="majorBidi" w:eastAsia="Times New Roman" w:hAnsiTheme="majorBidi" w:cstheme="majorBidi" w:hint="cs"/>
          <w:sz w:val="26"/>
          <w:szCs w:val="26"/>
          <w:rtl/>
          <w:lang w:bidi="ar-QA"/>
        </w:rPr>
        <w:t>2</w:t>
      </w:r>
      <w:r w:rsidR="002D7B5B" w:rsidRPr="00551109">
        <w:rPr>
          <w:rFonts w:asciiTheme="majorBidi" w:eastAsia="Times New Roman" w:hAnsiTheme="majorBidi" w:cstheme="majorBidi"/>
          <w:sz w:val="26"/>
          <w:szCs w:val="26"/>
          <w:rtl/>
        </w:rPr>
        <w:t>) نشطة من الدورة السابقة غير مؤهلين للتقديم لهذه المنحة</w:t>
      </w:r>
      <w:r w:rsidR="002D7B5B" w:rsidRPr="00551109">
        <w:rPr>
          <w:rFonts w:asciiTheme="majorBidi" w:eastAsia="Times New Roman" w:hAnsiTheme="majorBidi" w:cstheme="majorBidi"/>
          <w:sz w:val="26"/>
          <w:szCs w:val="26"/>
        </w:rPr>
        <w:t>.</w:t>
      </w:r>
    </w:p>
    <w:p w:rsidR="002D7B5B" w:rsidRPr="00551109" w:rsidRDefault="0081750F" w:rsidP="0081750F">
      <w:pPr>
        <w:pStyle w:val="ListParagraph"/>
        <w:numPr>
          <w:ilvl w:val="0"/>
          <w:numId w:val="2"/>
        </w:numPr>
        <w:bidi/>
        <w:jc w:val="left"/>
        <w:rPr>
          <w:rFonts w:asciiTheme="majorBidi" w:eastAsia="Times New Roman" w:hAnsiTheme="majorBidi" w:cstheme="majorBidi"/>
          <w:b/>
          <w:color w:val="212121"/>
          <w:sz w:val="26"/>
          <w:szCs w:val="26"/>
        </w:rPr>
      </w:pPr>
      <w:r>
        <w:rPr>
          <w:rFonts w:asciiTheme="majorBidi" w:eastAsia="Times New Roman" w:hAnsiTheme="majorBidi" w:cstheme="majorBidi" w:hint="cs"/>
          <w:b/>
          <w:color w:val="212121"/>
          <w:sz w:val="26"/>
          <w:szCs w:val="26"/>
          <w:rtl/>
        </w:rPr>
        <w:t>ي</w:t>
      </w:r>
      <w:r w:rsidR="006F3755">
        <w:rPr>
          <w:rFonts w:asciiTheme="majorBidi" w:eastAsia="Times New Roman" w:hAnsiTheme="majorBidi" w:cstheme="majorBidi" w:hint="cs"/>
          <w:b/>
          <w:color w:val="212121"/>
          <w:sz w:val="26"/>
          <w:szCs w:val="26"/>
          <w:rtl/>
        </w:rPr>
        <w:t>ُ</w:t>
      </w:r>
      <w:r>
        <w:rPr>
          <w:rFonts w:asciiTheme="majorBidi" w:eastAsia="Times New Roman" w:hAnsiTheme="majorBidi" w:cstheme="majorBidi" w:hint="cs"/>
          <w:b/>
          <w:color w:val="212121"/>
          <w:sz w:val="26"/>
          <w:szCs w:val="26"/>
          <w:rtl/>
        </w:rPr>
        <w:t>سمح</w:t>
      </w:r>
      <w:r w:rsidR="00B36F74" w:rsidRPr="00551109">
        <w:rPr>
          <w:rFonts w:asciiTheme="majorBidi" w:eastAsia="Times New Roman" w:hAnsiTheme="majorBidi" w:cstheme="majorBidi"/>
          <w:b/>
          <w:color w:val="212121"/>
          <w:sz w:val="26"/>
          <w:szCs w:val="26"/>
          <w:rtl/>
        </w:rPr>
        <w:t xml:space="preserve"> لكل باحث بثلاث مشاركات بحد أقصى (كباحث رئيسي أو باحث مشارك) في كل دورة من (المنح عالية التأثير، المنح التعاونية، برنامج العلوم والتقنيات التحويلية)</w:t>
      </w:r>
      <w:r w:rsidR="00B36F74" w:rsidRPr="00551109">
        <w:rPr>
          <w:rFonts w:asciiTheme="majorBidi" w:eastAsia="Times New Roman" w:hAnsiTheme="majorBidi" w:cstheme="majorBidi"/>
          <w:b/>
          <w:color w:val="212121"/>
          <w:sz w:val="26"/>
          <w:szCs w:val="26"/>
        </w:rPr>
        <w:t>.</w:t>
      </w:r>
    </w:p>
    <w:p w:rsidR="00836C57" w:rsidRPr="00551109" w:rsidRDefault="006128DD">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jc w:val="left"/>
        <w:rPr>
          <w:rFonts w:asciiTheme="majorBidi" w:eastAsia="Times New Roman" w:hAnsiTheme="majorBidi" w:cstheme="majorBidi"/>
          <w:b/>
          <w:color w:val="212121"/>
          <w:sz w:val="26"/>
          <w:szCs w:val="26"/>
        </w:rPr>
      </w:pPr>
      <w:r w:rsidRPr="00551109">
        <w:rPr>
          <w:rFonts w:asciiTheme="majorBidi" w:eastAsia="Times New Roman" w:hAnsiTheme="majorBidi" w:cstheme="majorBidi"/>
          <w:sz w:val="26"/>
          <w:szCs w:val="26"/>
          <w:rtl/>
        </w:rPr>
        <w:t xml:space="preserve">يجب أن يكون لدى الباحث الرئيسي سجل حافل من الأبحاث الناجحة مع منشورات المجلات التي راجعها النظراء، والخبرة في قيادة فرق البحث وإدارة المنح. في حالة تكنولوجيا المعلومات والحوسبة، الطاقة والبيئة، الصحة والعلوم </w:t>
      </w:r>
      <w:r w:rsidRPr="00551109">
        <w:rPr>
          <w:rFonts w:asciiTheme="majorBidi" w:eastAsia="Times New Roman" w:hAnsiTheme="majorBidi" w:cstheme="majorBidi"/>
          <w:sz w:val="26"/>
          <w:szCs w:val="26"/>
          <w:rtl/>
        </w:rPr>
        <w:lastRenderedPageBreak/>
        <w:t xml:space="preserve">الطبية، يجب أن يتم فهرسة المقالات المنشورة </w:t>
      </w:r>
      <w:r w:rsidRPr="00551109">
        <w:rPr>
          <w:rFonts w:asciiTheme="majorBidi" w:eastAsia="Times New Roman" w:hAnsiTheme="majorBidi" w:cstheme="majorBidi"/>
          <w:sz w:val="26"/>
          <w:szCs w:val="26"/>
        </w:rPr>
        <w:t>ISI / Web of Science</w:t>
      </w:r>
      <w:r w:rsidRPr="00551109">
        <w:rPr>
          <w:rFonts w:asciiTheme="majorBidi" w:eastAsia="Times New Roman" w:hAnsiTheme="majorBidi" w:cstheme="majorBidi"/>
          <w:sz w:val="26"/>
          <w:szCs w:val="26"/>
          <w:rtl/>
        </w:rPr>
        <w:t>. يجب أن يكون الباحث الرئيسي قد نشر ما لا يقل عن 5 منشورات مفهرسة.</w:t>
      </w:r>
    </w:p>
    <w:p w:rsidR="00836C57" w:rsidRPr="00551109" w:rsidRDefault="006128DD">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jc w:val="left"/>
        <w:rPr>
          <w:rFonts w:asciiTheme="majorBidi" w:eastAsia="Times New Roman" w:hAnsiTheme="majorBidi" w:cstheme="majorBidi"/>
          <w:b/>
          <w:color w:val="212121"/>
          <w:sz w:val="26"/>
          <w:szCs w:val="26"/>
        </w:rPr>
      </w:pPr>
      <w:r w:rsidRPr="00551109">
        <w:rPr>
          <w:rFonts w:asciiTheme="majorBidi" w:eastAsia="Times New Roman" w:hAnsiTheme="majorBidi" w:cstheme="majorBidi"/>
          <w:sz w:val="26"/>
          <w:szCs w:val="26"/>
          <w:rtl/>
        </w:rPr>
        <w:t xml:space="preserve">يجب أن يكون الباحث الرئيسي وباحثين جامعة قطر، حملة شهادة </w:t>
      </w:r>
      <w:r w:rsidR="00C2121E" w:rsidRPr="00551109">
        <w:rPr>
          <w:rFonts w:asciiTheme="majorBidi" w:eastAsia="Times New Roman" w:hAnsiTheme="majorBidi" w:cstheme="majorBidi"/>
          <w:sz w:val="26"/>
          <w:szCs w:val="26"/>
          <w:rtl/>
        </w:rPr>
        <w:t>الدكتوراه، من</w:t>
      </w:r>
      <w:r w:rsidRPr="00551109">
        <w:rPr>
          <w:rFonts w:asciiTheme="majorBidi" w:eastAsia="Times New Roman" w:hAnsiTheme="majorBidi" w:cstheme="majorBidi"/>
          <w:sz w:val="26"/>
          <w:szCs w:val="26"/>
          <w:rtl/>
        </w:rPr>
        <w:t xml:space="preserve"> أعضاء هيئة التدريس بدوام كامل.</w:t>
      </w:r>
    </w:p>
    <w:p w:rsidR="00836C57" w:rsidRPr="00551109" w:rsidRDefault="006128DD">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jc w:val="left"/>
        <w:rPr>
          <w:rFonts w:asciiTheme="majorBidi" w:eastAsia="Times New Roman" w:hAnsiTheme="majorBidi" w:cstheme="majorBidi"/>
          <w:b/>
          <w:color w:val="212121"/>
          <w:sz w:val="26"/>
          <w:szCs w:val="26"/>
        </w:rPr>
      </w:pPr>
      <w:r w:rsidRPr="00551109">
        <w:rPr>
          <w:rFonts w:asciiTheme="majorBidi" w:eastAsia="Times New Roman" w:hAnsiTheme="majorBidi" w:cstheme="majorBidi"/>
          <w:sz w:val="26"/>
          <w:szCs w:val="26"/>
          <w:rtl/>
        </w:rPr>
        <w:t>يجب أن يكون للمجموعة البحثية ما لا يقل عن 3 أعضاء هيئة تدريس (مع الباحث الرئيسي) من ذوي الخبرة المختلفة ويجب تدريب ما لا يقل عن 3 طلاب الدراسات العليا في سنتين.</w:t>
      </w:r>
    </w:p>
    <w:p w:rsidR="00836C57" w:rsidRPr="00551109" w:rsidRDefault="006128DD">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jc w:val="left"/>
        <w:rPr>
          <w:rFonts w:asciiTheme="majorBidi" w:eastAsia="Times New Roman" w:hAnsiTheme="majorBidi" w:cstheme="majorBidi"/>
          <w:b/>
          <w:color w:val="212121"/>
          <w:sz w:val="26"/>
          <w:szCs w:val="26"/>
        </w:rPr>
      </w:pPr>
      <w:r w:rsidRPr="00551109">
        <w:rPr>
          <w:rFonts w:asciiTheme="majorBidi" w:eastAsia="Times New Roman" w:hAnsiTheme="majorBidi" w:cstheme="majorBidi"/>
          <w:sz w:val="26"/>
          <w:szCs w:val="26"/>
          <w:rtl/>
        </w:rPr>
        <w:t>لا يُسمح بشراء أي معدات تزيد قيمتها عن 50,000 ريال قطري من ميزانية المشروع.</w:t>
      </w:r>
    </w:p>
    <w:p w:rsidR="00836C57" w:rsidRPr="00551109" w:rsidRDefault="006128DD">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jc w:val="left"/>
        <w:rPr>
          <w:rFonts w:asciiTheme="majorBidi" w:eastAsia="Times New Roman" w:hAnsiTheme="majorBidi" w:cstheme="majorBidi"/>
          <w:b/>
          <w:color w:val="212121"/>
          <w:sz w:val="26"/>
          <w:szCs w:val="26"/>
        </w:rPr>
      </w:pPr>
      <w:r w:rsidRPr="00551109">
        <w:rPr>
          <w:rFonts w:asciiTheme="majorBidi" w:eastAsia="Times New Roman" w:hAnsiTheme="majorBidi" w:cstheme="majorBidi"/>
          <w:sz w:val="26"/>
          <w:szCs w:val="26"/>
          <w:rtl/>
        </w:rPr>
        <w:t>يجب توفير 5 مقالات كحد أدنى جدول النتائج المتوقعة مؤشر الأداء الرئيسي في نموذج طلب المنحة</w:t>
      </w:r>
    </w:p>
    <w:p w:rsidR="00836C57" w:rsidRPr="00551109" w:rsidRDefault="006128DD">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jc w:val="left"/>
        <w:rPr>
          <w:rFonts w:asciiTheme="majorBidi" w:eastAsia="Times New Roman" w:hAnsiTheme="majorBidi" w:cstheme="majorBidi"/>
          <w:b/>
          <w:color w:val="212121"/>
          <w:sz w:val="26"/>
          <w:szCs w:val="26"/>
        </w:rPr>
      </w:pPr>
      <w:r w:rsidRPr="00551109">
        <w:rPr>
          <w:rFonts w:asciiTheme="majorBidi" w:eastAsia="Times New Roman" w:hAnsiTheme="majorBidi" w:cstheme="majorBidi"/>
          <w:sz w:val="26"/>
          <w:szCs w:val="26"/>
          <w:rtl/>
        </w:rPr>
        <w:t>يعد خطاب الالتزام من الشريك الخارجي إلزاميًا وموقعًا من قبل الجهة الموقعة المناسبة من المؤسسة</w:t>
      </w:r>
    </w:p>
    <w:p w:rsidR="00836C57" w:rsidRPr="00551109" w:rsidRDefault="006128DD">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jc w:val="left"/>
        <w:rPr>
          <w:rFonts w:asciiTheme="majorBidi" w:eastAsia="Times New Roman" w:hAnsiTheme="majorBidi" w:cstheme="majorBidi"/>
          <w:b/>
          <w:color w:val="212121"/>
          <w:sz w:val="26"/>
          <w:szCs w:val="26"/>
        </w:rPr>
      </w:pPr>
      <w:r w:rsidRPr="00551109">
        <w:rPr>
          <w:rFonts w:asciiTheme="majorBidi" w:eastAsia="Times New Roman" w:hAnsiTheme="majorBidi" w:cstheme="majorBidi"/>
          <w:sz w:val="26"/>
          <w:szCs w:val="26"/>
          <w:rtl/>
        </w:rPr>
        <w:t>يجب إرفاق جميع متطلبات طلب المنحة (نموذج طلب المنحة، ملف الميزانية، السيرة الذاتية، تقرير التشابه) عند التقديم</w:t>
      </w:r>
    </w:p>
    <w:p w:rsidR="00836C57" w:rsidRPr="00551109" w:rsidRDefault="006128DD">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jc w:val="left"/>
        <w:rPr>
          <w:rFonts w:asciiTheme="majorBidi" w:eastAsia="Times New Roman" w:hAnsiTheme="majorBidi" w:cstheme="majorBidi"/>
          <w:b/>
          <w:color w:val="212121"/>
          <w:sz w:val="26"/>
          <w:szCs w:val="26"/>
        </w:rPr>
      </w:pPr>
      <w:r w:rsidRPr="00551109">
        <w:rPr>
          <w:rFonts w:asciiTheme="majorBidi" w:eastAsia="Times New Roman" w:hAnsiTheme="majorBidi" w:cstheme="majorBidi"/>
          <w:sz w:val="26"/>
          <w:szCs w:val="26"/>
          <w:rtl/>
        </w:rPr>
        <w:t>يجب ألا يتجاوز قسم خطة البحث والنتائج المتوقعة في نموذج الطلب 20 صفحة.</w:t>
      </w:r>
    </w:p>
    <w:p w:rsidR="00836C57" w:rsidRPr="00551109" w:rsidRDefault="006128DD">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jc w:val="left"/>
        <w:rPr>
          <w:rFonts w:asciiTheme="majorBidi" w:eastAsia="Times New Roman" w:hAnsiTheme="majorBidi" w:cstheme="majorBidi"/>
          <w:b/>
          <w:color w:val="212121"/>
          <w:sz w:val="26"/>
          <w:szCs w:val="26"/>
        </w:rPr>
      </w:pPr>
      <w:r w:rsidRPr="00551109">
        <w:rPr>
          <w:rFonts w:asciiTheme="majorBidi" w:eastAsia="Times New Roman" w:hAnsiTheme="majorBidi" w:cstheme="majorBidi"/>
          <w:sz w:val="26"/>
          <w:szCs w:val="26"/>
          <w:rtl/>
        </w:rPr>
        <w:t>يجب توقيع الطلب المقدم من قبل الباحث الرئيسي</w:t>
      </w:r>
    </w:p>
    <w:p w:rsidR="00836C57" w:rsidRPr="00551109" w:rsidRDefault="00836C5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ind w:left="141"/>
        <w:jc w:val="left"/>
        <w:rPr>
          <w:rFonts w:asciiTheme="majorBidi" w:eastAsia="Times New Roman" w:hAnsiTheme="majorBidi" w:cstheme="majorBidi"/>
          <w:b/>
          <w:sz w:val="24"/>
          <w:szCs w:val="24"/>
        </w:rPr>
      </w:pPr>
    </w:p>
    <w:p w:rsidR="00836C57" w:rsidRPr="00551109" w:rsidRDefault="006128DD" w:rsidP="00300087">
      <w:pPr>
        <w:pStyle w:val="Heading1"/>
        <w:numPr>
          <w:ilvl w:val="0"/>
          <w:numId w:val="3"/>
        </w:numPr>
        <w:bidi/>
        <w:spacing w:before="200" w:line="276" w:lineRule="auto"/>
        <w:ind w:left="144"/>
        <w:contextualSpacing/>
        <w:jc w:val="left"/>
        <w:rPr>
          <w:rFonts w:asciiTheme="majorBidi" w:eastAsia="Times New Roman" w:hAnsiTheme="majorBidi" w:cstheme="majorBidi"/>
          <w:b/>
          <w:bCs/>
          <w:sz w:val="30"/>
          <w:szCs w:val="30"/>
        </w:rPr>
      </w:pPr>
      <w:bookmarkStart w:id="9" w:name="_Toc124758577"/>
      <w:r w:rsidRPr="00551109">
        <w:rPr>
          <w:rFonts w:asciiTheme="majorBidi" w:eastAsia="Times New Roman" w:hAnsiTheme="majorBidi" w:cstheme="majorBidi"/>
          <w:b/>
          <w:bCs/>
          <w:sz w:val="30"/>
          <w:szCs w:val="30"/>
          <w:rtl/>
        </w:rPr>
        <w:t>الميزانية</w:t>
      </w:r>
      <w:bookmarkEnd w:id="9"/>
    </w:p>
    <w:p w:rsidR="00836C57" w:rsidRPr="00551109" w:rsidRDefault="006128DD" w:rsidP="0030008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ind w:left="144"/>
        <w:contextualSpacing/>
        <w:jc w:val="left"/>
        <w:rPr>
          <w:rFonts w:asciiTheme="majorBidi" w:eastAsia="Times New Roman" w:hAnsiTheme="majorBidi" w:cstheme="majorBidi"/>
          <w:color w:val="212121"/>
          <w:sz w:val="26"/>
          <w:szCs w:val="26"/>
        </w:rPr>
      </w:pPr>
      <w:r w:rsidRPr="00551109">
        <w:rPr>
          <w:rFonts w:asciiTheme="majorBidi" w:eastAsia="Times New Roman" w:hAnsiTheme="majorBidi" w:cstheme="majorBidi"/>
          <w:sz w:val="26"/>
          <w:szCs w:val="26"/>
          <w:rtl/>
        </w:rPr>
        <w:t xml:space="preserve">تتمتع المنحة عالية التأثير بتمويل قدره 600,000 ريال قطري على مدار عامين وبميزانية قصوى تبلغ 300,000 ريال قطري في السنة. يخضع تمويل السنة الثانية للأداء المرضي للسنة الأولى. </w:t>
      </w:r>
    </w:p>
    <w:p w:rsidR="00836C57" w:rsidRPr="00551109" w:rsidRDefault="00836C5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after="0" w:line="276" w:lineRule="auto"/>
        <w:ind w:left="141"/>
        <w:jc w:val="left"/>
        <w:rPr>
          <w:rFonts w:asciiTheme="majorBidi" w:eastAsia="Times New Roman" w:hAnsiTheme="majorBidi" w:cstheme="majorBidi"/>
          <w:b/>
          <w:color w:val="212121"/>
          <w:sz w:val="26"/>
          <w:szCs w:val="26"/>
        </w:rPr>
      </w:pPr>
    </w:p>
    <w:p w:rsidR="00836C57" w:rsidRPr="00551109" w:rsidRDefault="006128DD" w:rsidP="00D82F94">
      <w:pPr>
        <w:pStyle w:val="Heading1"/>
        <w:numPr>
          <w:ilvl w:val="0"/>
          <w:numId w:val="3"/>
        </w:numPr>
        <w:bidi/>
        <w:spacing w:before="200" w:line="276" w:lineRule="auto"/>
        <w:ind w:left="141"/>
        <w:jc w:val="left"/>
        <w:rPr>
          <w:rFonts w:asciiTheme="majorBidi" w:eastAsia="Times New Roman" w:hAnsiTheme="majorBidi" w:cstheme="majorBidi"/>
          <w:b/>
          <w:bCs/>
          <w:sz w:val="30"/>
          <w:szCs w:val="30"/>
        </w:rPr>
      </w:pPr>
      <w:bookmarkStart w:id="10" w:name="_Toc124758578"/>
      <w:r w:rsidRPr="00551109">
        <w:rPr>
          <w:rFonts w:asciiTheme="majorBidi" w:eastAsia="Times New Roman" w:hAnsiTheme="majorBidi" w:cstheme="majorBidi"/>
          <w:b/>
          <w:bCs/>
          <w:sz w:val="30"/>
          <w:szCs w:val="30"/>
          <w:rtl/>
        </w:rPr>
        <w:t>خطاب التعهد</w:t>
      </w:r>
      <w:bookmarkEnd w:id="10"/>
    </w:p>
    <w:p w:rsidR="00836C57" w:rsidRPr="00551109" w:rsidRDefault="006128DD" w:rsidP="0030008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 xml:space="preserve">يُطلب من الباحث الرئيسي تقديم خطاب التزام من الشريك </w:t>
      </w:r>
      <w:r w:rsidR="000818D0" w:rsidRPr="00551109">
        <w:rPr>
          <w:rFonts w:asciiTheme="majorBidi" w:eastAsia="Times New Roman" w:hAnsiTheme="majorBidi" w:cstheme="majorBidi"/>
          <w:sz w:val="26"/>
          <w:szCs w:val="26"/>
          <w:rtl/>
        </w:rPr>
        <w:t>الخارجي،</w:t>
      </w:r>
      <w:r w:rsidRPr="00551109">
        <w:rPr>
          <w:rFonts w:asciiTheme="majorBidi" w:eastAsia="Times New Roman" w:hAnsiTheme="majorBidi" w:cstheme="majorBidi"/>
          <w:sz w:val="26"/>
          <w:szCs w:val="26"/>
          <w:rtl/>
        </w:rPr>
        <w:t xml:space="preserve"> يوضح طبيعة مساهمتهم في </w:t>
      </w:r>
      <w:r w:rsidR="000818D0" w:rsidRPr="00551109">
        <w:rPr>
          <w:rFonts w:asciiTheme="majorBidi" w:eastAsia="Times New Roman" w:hAnsiTheme="majorBidi" w:cstheme="majorBidi"/>
          <w:sz w:val="26"/>
          <w:szCs w:val="26"/>
          <w:rtl/>
        </w:rPr>
        <w:t>المشروع،</w:t>
      </w:r>
      <w:r w:rsidRPr="00551109">
        <w:rPr>
          <w:rFonts w:asciiTheme="majorBidi" w:eastAsia="Times New Roman" w:hAnsiTheme="majorBidi" w:cstheme="majorBidi"/>
          <w:sz w:val="26"/>
          <w:szCs w:val="26"/>
          <w:rtl/>
        </w:rPr>
        <w:t xml:space="preserve"> واسم المتعاونين (إن أمكن) وأي تفاصيل </w:t>
      </w:r>
      <w:r w:rsidR="000818D0" w:rsidRPr="00551109">
        <w:rPr>
          <w:rFonts w:asciiTheme="majorBidi" w:eastAsia="Times New Roman" w:hAnsiTheme="majorBidi" w:cstheme="majorBidi"/>
          <w:sz w:val="26"/>
          <w:szCs w:val="26"/>
          <w:rtl/>
        </w:rPr>
        <w:t>ضرورية،</w:t>
      </w:r>
      <w:r w:rsidRPr="00551109">
        <w:rPr>
          <w:rFonts w:asciiTheme="majorBidi" w:eastAsia="Times New Roman" w:hAnsiTheme="majorBidi" w:cstheme="majorBidi"/>
          <w:sz w:val="26"/>
          <w:szCs w:val="26"/>
          <w:rtl/>
        </w:rPr>
        <w:t xml:space="preserve"> في خطاب </w:t>
      </w:r>
      <w:r w:rsidR="000818D0" w:rsidRPr="00551109">
        <w:rPr>
          <w:rFonts w:asciiTheme="majorBidi" w:eastAsia="Times New Roman" w:hAnsiTheme="majorBidi" w:cstheme="majorBidi"/>
          <w:sz w:val="26"/>
          <w:szCs w:val="26"/>
          <w:rtl/>
        </w:rPr>
        <w:t>رسمي،</w:t>
      </w:r>
      <w:r w:rsidRPr="00551109">
        <w:rPr>
          <w:rFonts w:asciiTheme="majorBidi" w:eastAsia="Times New Roman" w:hAnsiTheme="majorBidi" w:cstheme="majorBidi"/>
          <w:sz w:val="26"/>
          <w:szCs w:val="26"/>
          <w:rtl/>
        </w:rPr>
        <w:t xml:space="preserve"> موقع ومختوم من جهة عليا مخولة، في تلك الشركة او المؤسسة.</w:t>
      </w:r>
    </w:p>
    <w:p w:rsidR="00836C57" w:rsidRPr="00551109" w:rsidRDefault="00836C5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after="0" w:line="276" w:lineRule="auto"/>
        <w:ind w:left="141"/>
        <w:jc w:val="left"/>
        <w:rPr>
          <w:rFonts w:asciiTheme="majorBidi" w:eastAsia="Times New Roman" w:hAnsiTheme="majorBidi" w:cstheme="majorBidi"/>
          <w:b/>
          <w:color w:val="212121"/>
          <w:sz w:val="26"/>
          <w:szCs w:val="26"/>
        </w:rPr>
      </w:pPr>
    </w:p>
    <w:p w:rsidR="00836C57" w:rsidRPr="00551109" w:rsidRDefault="006128DD" w:rsidP="00D82F94">
      <w:pPr>
        <w:pStyle w:val="Heading1"/>
        <w:numPr>
          <w:ilvl w:val="0"/>
          <w:numId w:val="3"/>
        </w:numPr>
        <w:bidi/>
        <w:spacing w:before="200" w:line="276" w:lineRule="auto"/>
        <w:ind w:left="141"/>
        <w:jc w:val="left"/>
        <w:rPr>
          <w:rFonts w:asciiTheme="majorBidi" w:eastAsia="Times New Roman" w:hAnsiTheme="majorBidi" w:cstheme="majorBidi"/>
          <w:b/>
          <w:bCs/>
          <w:sz w:val="30"/>
          <w:szCs w:val="30"/>
        </w:rPr>
      </w:pPr>
      <w:bookmarkStart w:id="11" w:name="_Toc124758579"/>
      <w:r w:rsidRPr="00551109">
        <w:rPr>
          <w:rFonts w:asciiTheme="majorBidi" w:eastAsia="Times New Roman" w:hAnsiTheme="majorBidi" w:cstheme="majorBidi"/>
          <w:b/>
          <w:bCs/>
          <w:sz w:val="30"/>
          <w:szCs w:val="30"/>
          <w:rtl/>
        </w:rPr>
        <w:t>التقييم</w:t>
      </w:r>
      <w:bookmarkEnd w:id="11"/>
    </w:p>
    <w:p w:rsidR="00836C57" w:rsidRPr="00551109" w:rsidRDefault="006128DD" w:rsidP="000818D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ind w:left="144"/>
        <w:contextualSpacing/>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 xml:space="preserve">عند تقديم المقترح من خلال نظام </w:t>
      </w:r>
      <w:proofErr w:type="spellStart"/>
      <w:proofErr w:type="gramStart"/>
      <w:r w:rsidRPr="00551109">
        <w:rPr>
          <w:rFonts w:asciiTheme="majorBidi" w:eastAsia="Times New Roman" w:hAnsiTheme="majorBidi" w:cstheme="majorBidi"/>
          <w:sz w:val="26"/>
          <w:szCs w:val="26"/>
        </w:rPr>
        <w:t>iGrants</w:t>
      </w:r>
      <w:proofErr w:type="spellEnd"/>
      <w:r w:rsidRPr="00551109">
        <w:rPr>
          <w:rFonts w:asciiTheme="majorBidi" w:eastAsia="Times New Roman" w:hAnsiTheme="majorBidi" w:cstheme="majorBidi"/>
          <w:sz w:val="26"/>
          <w:szCs w:val="26"/>
          <w:rtl/>
        </w:rPr>
        <w:t xml:space="preserve"> ،</w:t>
      </w:r>
      <w:proofErr w:type="gramEnd"/>
      <w:r w:rsidRPr="00551109">
        <w:rPr>
          <w:rFonts w:asciiTheme="majorBidi" w:eastAsia="Times New Roman" w:hAnsiTheme="majorBidi" w:cstheme="majorBidi"/>
          <w:sz w:val="26"/>
          <w:szCs w:val="26"/>
          <w:rtl/>
        </w:rPr>
        <w:t xml:space="preserve"> سوف يقوم مكتب دعم البحث بالمضي قدماً في جميع عمليات الفحص والعروض والمراجعات، كما هو محدد في معايير الأهلية لهذا البرنامج. أي مقترح لا تنطبق عليه معايير الأهلية الموضحة في الأعلى سيتم اقصائه ولن يتم إرساله للمراجعة الفنية حسب خطوات التقييم أدناه:</w:t>
      </w:r>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after="0" w:line="276" w:lineRule="auto"/>
        <w:ind w:left="141"/>
        <w:jc w:val="left"/>
        <w:rPr>
          <w:rFonts w:asciiTheme="majorBidi" w:eastAsia="Times New Roman" w:hAnsiTheme="majorBidi" w:cstheme="majorBidi"/>
          <w:b/>
          <w:color w:val="212121"/>
          <w:sz w:val="26"/>
          <w:szCs w:val="26"/>
        </w:rPr>
      </w:pPr>
      <w:r w:rsidRPr="00551109">
        <w:rPr>
          <w:rFonts w:asciiTheme="majorBidi" w:hAnsiTheme="majorBidi" w:cstheme="majorBidi"/>
          <w:noProof/>
        </w:rPr>
        <mc:AlternateContent>
          <mc:Choice Requires="wpg">
            <w:drawing>
              <wp:anchor distT="0" distB="0" distL="114300" distR="114300" simplePos="0" relativeHeight="251658240" behindDoc="0" locked="0" layoutInCell="1" hidden="0" allowOverlap="1">
                <wp:simplePos x="0" y="0"/>
                <wp:positionH relativeFrom="column">
                  <wp:posOffset>-152399</wp:posOffset>
                </wp:positionH>
                <wp:positionV relativeFrom="paragraph">
                  <wp:posOffset>165100</wp:posOffset>
                </wp:positionV>
                <wp:extent cx="5943600" cy="905510"/>
                <wp:effectExtent l="0" t="0" r="0" b="0"/>
                <wp:wrapNone/>
                <wp:docPr id="1" name="Group 1"/>
                <wp:cNvGraphicFramePr/>
                <a:graphic xmlns:a="http://schemas.openxmlformats.org/drawingml/2006/main">
                  <a:graphicData uri="http://schemas.microsoft.com/office/word/2010/wordprocessingGroup">
                    <wpg:wgp>
                      <wpg:cNvGrpSpPr/>
                      <wpg:grpSpPr>
                        <a:xfrm>
                          <a:off x="0" y="0"/>
                          <a:ext cx="5943600" cy="905510"/>
                          <a:chOff x="0" y="0"/>
                          <a:chExt cx="5943600" cy="905510"/>
                        </a:xfrm>
                      </wpg:grpSpPr>
                      <wpg:grpSp>
                        <wpg:cNvPr id="3" name="Group 3"/>
                        <wpg:cNvGrpSpPr/>
                        <wpg:grpSpPr>
                          <a:xfrm>
                            <a:off x="0" y="0"/>
                            <a:ext cx="5943600" cy="905510"/>
                            <a:chOff x="0" y="0"/>
                            <a:chExt cx="5943600" cy="905510"/>
                          </a:xfrm>
                        </wpg:grpSpPr>
                        <wps:wsp>
                          <wps:cNvPr id="4" name="Rectangle 4"/>
                          <wps:cNvSpPr/>
                          <wps:spPr>
                            <a:xfrm>
                              <a:off x="0" y="0"/>
                              <a:ext cx="5943600" cy="905500"/>
                            </a:xfrm>
                            <a:prstGeom prst="rect">
                              <a:avLst/>
                            </a:prstGeom>
                            <a:noFill/>
                            <a:ln>
                              <a:noFill/>
                            </a:ln>
                          </wps:spPr>
                          <wps:txbx>
                            <w:txbxContent>
                              <w:p w:rsidR="00836C57" w:rsidRDefault="00836C57">
                                <w:pPr>
                                  <w:spacing w:before="0" w:after="0"/>
                                  <w:jc w:val="left"/>
                                  <w:textDirection w:val="btLr"/>
                                </w:pPr>
                              </w:p>
                            </w:txbxContent>
                          </wps:txbx>
                          <wps:bodyPr spcFirstLastPara="1" wrap="square" lIns="91425" tIns="91425" rIns="91425" bIns="91425" anchor="ctr" anchorCtr="0">
                            <a:noAutofit/>
                          </wps:bodyPr>
                        </wps:wsp>
                        <wps:wsp>
                          <wps:cNvPr id="5" name="Chevron 5"/>
                          <wps:cNvSpPr/>
                          <wps:spPr>
                            <a:xfrm>
                              <a:off x="1240813" y="0"/>
                              <a:ext cx="1467526" cy="905510"/>
                            </a:xfrm>
                            <a:prstGeom prst="chevron">
                              <a:avLst>
                                <a:gd name="adj" fmla="val 50000"/>
                              </a:avLst>
                            </a:prstGeom>
                            <a:solidFill>
                              <a:srgbClr val="E5DFEC"/>
                            </a:solidFill>
                            <a:ln w="25400" cap="flat" cmpd="sng">
                              <a:solidFill>
                                <a:schemeClr val="lt1"/>
                              </a:solidFill>
                              <a:prstDash val="solid"/>
                              <a:round/>
                              <a:headEnd type="none" w="sm" len="sm"/>
                              <a:tailEnd type="none" w="sm" len="sm"/>
                            </a:ln>
                          </wps:spPr>
                          <wps:txbx>
                            <w:txbxContent>
                              <w:p w:rsidR="00836C57" w:rsidRDefault="00836C57">
                                <w:pPr>
                                  <w:spacing w:before="0" w:after="0"/>
                                  <w:jc w:val="left"/>
                                  <w:textDirection w:val="btLr"/>
                                </w:pPr>
                              </w:p>
                            </w:txbxContent>
                          </wps:txbx>
                          <wps:bodyPr spcFirstLastPara="1" wrap="square" lIns="91425" tIns="91425" rIns="91425" bIns="91425" anchor="ctr" anchorCtr="0">
                            <a:noAutofit/>
                          </wps:bodyPr>
                        </wps:wsp>
                        <wps:wsp>
                          <wps:cNvPr id="6" name="Text Box 6"/>
                          <wps:cNvSpPr txBox="1"/>
                          <wps:spPr>
                            <a:xfrm>
                              <a:off x="1693568" y="0"/>
                              <a:ext cx="562016" cy="905510"/>
                            </a:xfrm>
                            <a:prstGeom prst="rect">
                              <a:avLst/>
                            </a:prstGeom>
                            <a:noFill/>
                            <a:ln>
                              <a:noFill/>
                            </a:ln>
                          </wps:spPr>
                          <wps:txbx>
                            <w:txbxContent>
                              <w:p w:rsidR="00836C57" w:rsidRDefault="006128DD">
                                <w:pPr>
                                  <w:bidi/>
                                  <w:spacing w:before="0" w:after="0" w:line="215" w:lineRule="auto"/>
                                  <w:textDirection w:val="tbRl"/>
                                </w:pPr>
                                <w:r>
                                  <w:rPr>
                                    <w:b/>
                                    <w:bCs/>
                                    <w:color w:val="000000"/>
                                    <w:sz w:val="24"/>
                                    <w:szCs w:val="24"/>
                                    <w:rtl/>
                                  </w:rPr>
                                  <w:t>التحقق</w:t>
                                </w:r>
                                <w:r>
                                  <w:rPr>
                                    <w:b/>
                                    <w:color w:val="000000"/>
                                    <w:sz w:val="24"/>
                                  </w:rPr>
                                  <w:t xml:space="preserve"> </w:t>
                                </w:r>
                                <w:r>
                                  <w:rPr>
                                    <w:b/>
                                    <w:bCs/>
                                    <w:color w:val="000000"/>
                                    <w:sz w:val="24"/>
                                    <w:szCs w:val="24"/>
                                    <w:rtl/>
                                  </w:rPr>
                                  <w:t>من</w:t>
                                </w:r>
                                <w:r>
                                  <w:rPr>
                                    <w:b/>
                                    <w:color w:val="000000"/>
                                    <w:sz w:val="24"/>
                                  </w:rPr>
                                  <w:t xml:space="preserve"> </w:t>
                                </w:r>
                                <w:r>
                                  <w:rPr>
                                    <w:b/>
                                    <w:bCs/>
                                    <w:color w:val="000000"/>
                                    <w:sz w:val="24"/>
                                    <w:szCs w:val="24"/>
                                    <w:rtl/>
                                  </w:rPr>
                                  <w:t>اهلية</w:t>
                                </w:r>
                                <w:r>
                                  <w:rPr>
                                    <w:b/>
                                    <w:color w:val="000000"/>
                                    <w:sz w:val="24"/>
                                  </w:rPr>
                                  <w:t xml:space="preserve"> </w:t>
                                </w:r>
                                <w:r>
                                  <w:rPr>
                                    <w:b/>
                                    <w:bCs/>
                                    <w:color w:val="000000"/>
                                    <w:sz w:val="24"/>
                                    <w:szCs w:val="24"/>
                                    <w:rtl/>
                                  </w:rPr>
                                  <w:t>المقترح</w:t>
                                </w:r>
                              </w:p>
                            </w:txbxContent>
                          </wps:txbx>
                          <wps:bodyPr spcFirstLastPara="1" wrap="square" lIns="48000" tIns="16000" rIns="16000" bIns="16000" anchor="ctr" anchorCtr="0">
                            <a:noAutofit/>
                          </wps:bodyPr>
                        </wps:wsp>
                        <wps:wsp>
                          <wps:cNvPr id="7" name="Chevron 7"/>
                          <wps:cNvSpPr/>
                          <wps:spPr>
                            <a:xfrm>
                              <a:off x="0" y="0"/>
                              <a:ext cx="1456719" cy="905510"/>
                            </a:xfrm>
                            <a:prstGeom prst="chevron">
                              <a:avLst>
                                <a:gd name="adj" fmla="val 50000"/>
                              </a:avLst>
                            </a:prstGeom>
                            <a:solidFill>
                              <a:srgbClr val="CCC0D9"/>
                            </a:solidFill>
                            <a:ln w="25400" cap="flat" cmpd="sng">
                              <a:solidFill>
                                <a:schemeClr val="lt1"/>
                              </a:solidFill>
                              <a:prstDash val="solid"/>
                              <a:round/>
                              <a:headEnd type="none" w="sm" len="sm"/>
                              <a:tailEnd type="none" w="sm" len="sm"/>
                            </a:ln>
                          </wps:spPr>
                          <wps:txbx>
                            <w:txbxContent>
                              <w:p w:rsidR="00836C57" w:rsidRDefault="00836C57">
                                <w:pPr>
                                  <w:spacing w:before="0" w:after="0"/>
                                  <w:jc w:val="left"/>
                                  <w:textDirection w:val="btLr"/>
                                </w:pPr>
                              </w:p>
                            </w:txbxContent>
                          </wps:txbx>
                          <wps:bodyPr spcFirstLastPara="1" wrap="square" lIns="91425" tIns="91425" rIns="91425" bIns="91425" anchor="ctr" anchorCtr="0">
                            <a:noAutofit/>
                          </wps:bodyPr>
                        </wps:wsp>
                        <wps:wsp>
                          <wps:cNvPr id="8" name="Text Box 8"/>
                          <wps:cNvSpPr txBox="1"/>
                          <wps:spPr>
                            <a:xfrm>
                              <a:off x="452755" y="0"/>
                              <a:ext cx="551209" cy="905510"/>
                            </a:xfrm>
                            <a:prstGeom prst="rect">
                              <a:avLst/>
                            </a:prstGeom>
                            <a:noFill/>
                            <a:ln>
                              <a:noFill/>
                            </a:ln>
                          </wps:spPr>
                          <wps:txbx>
                            <w:txbxContent>
                              <w:p w:rsidR="00836C57" w:rsidRDefault="006128DD">
                                <w:pPr>
                                  <w:bidi/>
                                  <w:spacing w:before="0" w:after="0" w:line="215" w:lineRule="auto"/>
                                  <w:textDirection w:val="tbRl"/>
                                </w:pPr>
                                <w:r>
                                  <w:rPr>
                                    <w:b/>
                                    <w:bCs/>
                                    <w:color w:val="000000"/>
                                    <w:sz w:val="24"/>
                                    <w:szCs w:val="24"/>
                                    <w:rtl/>
                                  </w:rPr>
                                  <w:t>تقديم</w:t>
                                </w:r>
                                <w:r>
                                  <w:rPr>
                                    <w:b/>
                                    <w:color w:val="000000"/>
                                    <w:sz w:val="24"/>
                                  </w:rPr>
                                  <w:t xml:space="preserve"> </w:t>
                                </w:r>
                                <w:r>
                                  <w:rPr>
                                    <w:b/>
                                    <w:bCs/>
                                    <w:color w:val="000000"/>
                                    <w:sz w:val="24"/>
                                    <w:szCs w:val="24"/>
                                    <w:rtl/>
                                  </w:rPr>
                                  <w:t>المقترح</w:t>
                                </w:r>
                              </w:p>
                            </w:txbxContent>
                          </wps:txbx>
                          <wps:bodyPr spcFirstLastPara="1" wrap="square" lIns="48000" tIns="16000" rIns="16000" bIns="16000" anchor="ctr" anchorCtr="0">
                            <a:noAutofit/>
                          </wps:bodyPr>
                        </wps:wsp>
                        <wps:wsp>
                          <wps:cNvPr id="9" name="Chevron 9"/>
                          <wps:cNvSpPr/>
                          <wps:spPr>
                            <a:xfrm>
                              <a:off x="2370621" y="0"/>
                              <a:ext cx="2007449" cy="905510"/>
                            </a:xfrm>
                            <a:prstGeom prst="chevron">
                              <a:avLst>
                                <a:gd name="adj" fmla="val 50000"/>
                              </a:avLst>
                            </a:prstGeom>
                            <a:solidFill>
                              <a:srgbClr val="CCC0D9"/>
                            </a:solidFill>
                            <a:ln w="25400" cap="flat" cmpd="sng">
                              <a:solidFill>
                                <a:schemeClr val="lt1"/>
                              </a:solidFill>
                              <a:prstDash val="solid"/>
                              <a:round/>
                              <a:headEnd type="none" w="sm" len="sm"/>
                              <a:tailEnd type="none" w="sm" len="sm"/>
                            </a:ln>
                          </wps:spPr>
                          <wps:txbx>
                            <w:txbxContent>
                              <w:p w:rsidR="00836C57" w:rsidRDefault="00836C57">
                                <w:pPr>
                                  <w:spacing w:before="0" w:after="0"/>
                                  <w:jc w:val="left"/>
                                  <w:textDirection w:val="btLr"/>
                                </w:pPr>
                              </w:p>
                            </w:txbxContent>
                          </wps:txbx>
                          <wps:bodyPr spcFirstLastPara="1" wrap="square" lIns="91425" tIns="91425" rIns="91425" bIns="91425" anchor="ctr" anchorCtr="0">
                            <a:noAutofit/>
                          </wps:bodyPr>
                        </wps:wsp>
                        <wps:wsp>
                          <wps:cNvPr id="10" name="Text Box 10"/>
                          <wps:cNvSpPr txBox="1"/>
                          <wps:spPr>
                            <a:xfrm>
                              <a:off x="2823376" y="0"/>
                              <a:ext cx="1101939" cy="905510"/>
                            </a:xfrm>
                            <a:prstGeom prst="rect">
                              <a:avLst/>
                            </a:prstGeom>
                            <a:noFill/>
                            <a:ln>
                              <a:noFill/>
                            </a:ln>
                          </wps:spPr>
                          <wps:txbx>
                            <w:txbxContent>
                              <w:p w:rsidR="00836C57" w:rsidRDefault="006128DD">
                                <w:pPr>
                                  <w:bidi/>
                                  <w:spacing w:before="0" w:after="0" w:line="215" w:lineRule="auto"/>
                                  <w:textDirection w:val="tbRl"/>
                                </w:pPr>
                                <w:r>
                                  <w:rPr>
                                    <w:b/>
                                    <w:bCs/>
                                    <w:color w:val="000000"/>
                                    <w:sz w:val="24"/>
                                    <w:szCs w:val="24"/>
                                    <w:rtl/>
                                  </w:rPr>
                                  <w:t>المراجعة</w:t>
                                </w:r>
                                <w:r>
                                  <w:rPr>
                                    <w:b/>
                                    <w:color w:val="000000"/>
                                    <w:sz w:val="24"/>
                                  </w:rPr>
                                  <w:t xml:space="preserve"> </w:t>
                                </w:r>
                                <w:r>
                                  <w:rPr>
                                    <w:b/>
                                    <w:bCs/>
                                    <w:color w:val="000000"/>
                                    <w:sz w:val="24"/>
                                    <w:szCs w:val="24"/>
                                    <w:rtl/>
                                  </w:rPr>
                                  <w:t>الفنية</w:t>
                                </w:r>
                                <w:r>
                                  <w:rPr>
                                    <w:b/>
                                    <w:color w:val="000000"/>
                                    <w:sz w:val="24"/>
                                  </w:rPr>
                                  <w:t xml:space="preserve"> </w:t>
                                </w:r>
                                <w:r>
                                  <w:rPr>
                                    <w:b/>
                                    <w:bCs/>
                                    <w:color w:val="000000"/>
                                    <w:sz w:val="24"/>
                                    <w:szCs w:val="24"/>
                                    <w:rtl/>
                                  </w:rPr>
                                  <w:t>للمقترحات</w:t>
                                </w:r>
                                <w:r>
                                  <w:rPr>
                                    <w:b/>
                                    <w:color w:val="000000"/>
                                    <w:sz w:val="24"/>
                                  </w:rPr>
                                  <w:t xml:space="preserve"> </w:t>
                                </w:r>
                                <w:r>
                                  <w:rPr>
                                    <w:b/>
                                    <w:bCs/>
                                    <w:color w:val="000000"/>
                                    <w:sz w:val="24"/>
                                    <w:szCs w:val="24"/>
                                    <w:rtl/>
                                  </w:rPr>
                                  <w:t>المؤهلة</w:t>
                                </w:r>
                              </w:p>
                            </w:txbxContent>
                          </wps:txbx>
                          <wps:bodyPr spcFirstLastPara="1" wrap="square" lIns="48000" tIns="16000" rIns="16000" bIns="16000" anchor="ctr" anchorCtr="0">
                            <a:noAutofit/>
                          </wps:bodyPr>
                        </wps:wsp>
                        <wps:wsp>
                          <wps:cNvPr id="11" name="Chevron 11"/>
                          <wps:cNvSpPr/>
                          <wps:spPr>
                            <a:xfrm>
                              <a:off x="4114046" y="0"/>
                              <a:ext cx="1829553" cy="905510"/>
                            </a:xfrm>
                            <a:prstGeom prst="chevron">
                              <a:avLst>
                                <a:gd name="adj" fmla="val 50000"/>
                              </a:avLst>
                            </a:prstGeom>
                            <a:solidFill>
                              <a:srgbClr val="E5DFEC"/>
                            </a:solidFill>
                            <a:ln w="25400" cap="flat" cmpd="sng">
                              <a:solidFill>
                                <a:schemeClr val="lt1"/>
                              </a:solidFill>
                              <a:prstDash val="solid"/>
                              <a:round/>
                              <a:headEnd type="none" w="sm" len="sm"/>
                              <a:tailEnd type="none" w="sm" len="sm"/>
                            </a:ln>
                          </wps:spPr>
                          <wps:txbx>
                            <w:txbxContent>
                              <w:p w:rsidR="00836C57" w:rsidRDefault="00836C57">
                                <w:pPr>
                                  <w:spacing w:before="0" w:after="0"/>
                                  <w:jc w:val="left"/>
                                  <w:textDirection w:val="btLr"/>
                                </w:pPr>
                              </w:p>
                            </w:txbxContent>
                          </wps:txbx>
                          <wps:bodyPr spcFirstLastPara="1" wrap="square" lIns="91425" tIns="91425" rIns="91425" bIns="91425" anchor="ctr" anchorCtr="0">
                            <a:noAutofit/>
                          </wps:bodyPr>
                        </wps:wsp>
                        <wps:wsp>
                          <wps:cNvPr id="12" name="Text Box 12"/>
                          <wps:cNvSpPr txBox="1"/>
                          <wps:spPr>
                            <a:xfrm>
                              <a:off x="4566801" y="0"/>
                              <a:ext cx="924043" cy="905510"/>
                            </a:xfrm>
                            <a:prstGeom prst="rect">
                              <a:avLst/>
                            </a:prstGeom>
                            <a:noFill/>
                            <a:ln>
                              <a:noFill/>
                            </a:ln>
                          </wps:spPr>
                          <wps:txbx>
                            <w:txbxContent>
                              <w:p w:rsidR="00836C57" w:rsidRDefault="006128DD">
                                <w:pPr>
                                  <w:bidi/>
                                  <w:spacing w:before="0" w:after="0" w:line="215" w:lineRule="auto"/>
                                  <w:textDirection w:val="tbRl"/>
                                </w:pPr>
                                <w:r>
                                  <w:rPr>
                                    <w:b/>
                                    <w:bCs/>
                                    <w:color w:val="000000"/>
                                    <w:sz w:val="24"/>
                                    <w:szCs w:val="24"/>
                                    <w:rtl/>
                                  </w:rPr>
                                  <w:t>اعلان</w:t>
                                </w:r>
                                <w:r>
                                  <w:rPr>
                                    <w:b/>
                                    <w:color w:val="000000"/>
                                    <w:sz w:val="24"/>
                                  </w:rPr>
                                  <w:t xml:space="preserve"> </w:t>
                                </w:r>
                                <w:r>
                                  <w:rPr>
                                    <w:b/>
                                    <w:bCs/>
                                    <w:color w:val="000000"/>
                                    <w:sz w:val="24"/>
                                    <w:szCs w:val="24"/>
                                    <w:rtl/>
                                  </w:rPr>
                                  <w:t>النتائج</w:t>
                                </w:r>
                              </w:p>
                            </w:txbxContent>
                          </wps:txbx>
                          <wps:bodyPr spcFirstLastPara="1" wrap="square" lIns="48000" tIns="16000" rIns="16000" bIns="16000" anchor="ctr" anchorCtr="0">
                            <a:noAutofit/>
                          </wps:bodyPr>
                        </wps:wsp>
                      </wpg:grpSp>
                    </wpg:wgp>
                  </a:graphicData>
                </a:graphic>
              </wp:anchor>
            </w:drawing>
          </mc:Choice>
          <mc:Fallback>
            <w:pict>
              <v:group id="Group 1" o:spid="_x0000_s1026" style="position:absolute;left:0;text-align:left;margin-left:-12pt;margin-top:13pt;width:468pt;height:71.3pt;z-index:251658240" coordsize="59436,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">
                <v:group id="Group 3" o:spid="_x0000_s1027" style="position:absolute;width:59436;height:9055" coordsize="59436,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width:59436;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836C57" w:rsidRDefault="00836C57">
                          <w:pPr>
                            <w:spacing w:before="0" w:after="0"/>
                            <w:jc w:val="left"/>
                            <w:textDirection w:val="btL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5" o:spid="_x0000_s1029" type="#_x0000_t55" style="position:absolute;left:12408;width:14675;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" adj="14936" fillcolor="#e5dfec" strokecolor="white [3201]" strokeweight="2pt">
                    <v:stroke startarrowwidth="narrow" startarrowlength="short" endarrowwidth="narrow" endarrowlength="short" joinstyle="round"/>
                    <v:textbox inset="2.53958mm,2.53958mm,2.53958mm,2.53958mm">
                      <w:txbxContent>
                        <w:p w:rsidR="00836C57" w:rsidRDefault="00836C57">
                          <w:pPr>
                            <w:spacing w:before="0" w:after="0"/>
                            <w:jc w:val="left"/>
                            <w:textDirection w:val="btLr"/>
                          </w:pPr>
                        </w:p>
                      </w:txbxContent>
                    </v:textbox>
                  </v:shape>
                  <v:shapetype id="_x0000_t202" coordsize="21600,21600" o:spt="202" path="m,l,21600r21600,l21600,xe">
                    <v:stroke joinstyle="miter"/>
                    <v:path gradientshapeok="t" o:connecttype="rect"/>
                  </v:shapetype>
                  <v:shape id="Text Box 6" o:spid="_x0000_s1030" type="#_x0000_t202" style="position:absolute;left:16935;width:5620;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" filled="f" stroked="f">
                    <v:textbox inset="1.3333mm,.44444mm,.44444mm,.44444mm">
                      <w:txbxContent>
                        <w:p w:rsidR="00836C57" w:rsidRDefault="006128DD">
                          <w:pPr>
                            <w:bidi/>
                            <w:spacing w:before="0" w:after="0" w:line="215" w:lineRule="auto"/>
                            <w:textDirection w:val="tbRl"/>
                          </w:pPr>
                          <w:r>
                            <w:rPr>
                              <w:b/>
                              <w:bCs/>
                              <w:color w:val="000000"/>
                              <w:sz w:val="24"/>
                              <w:szCs w:val="24"/>
                              <w:rtl/>
                            </w:rPr>
                            <w:t>التحقق</w:t>
                          </w:r>
                          <w:r>
                            <w:rPr>
                              <w:b/>
                              <w:color w:val="000000"/>
                              <w:sz w:val="24"/>
                            </w:rPr>
                            <w:t xml:space="preserve"> </w:t>
                          </w:r>
                          <w:r>
                            <w:rPr>
                              <w:b/>
                              <w:bCs/>
                              <w:color w:val="000000"/>
                              <w:sz w:val="24"/>
                              <w:szCs w:val="24"/>
                              <w:rtl/>
                            </w:rPr>
                            <w:t>من</w:t>
                          </w:r>
                          <w:r>
                            <w:rPr>
                              <w:b/>
                              <w:color w:val="000000"/>
                              <w:sz w:val="24"/>
                            </w:rPr>
                            <w:t xml:space="preserve"> </w:t>
                          </w:r>
                          <w:r>
                            <w:rPr>
                              <w:b/>
                              <w:bCs/>
                              <w:color w:val="000000"/>
                              <w:sz w:val="24"/>
                              <w:szCs w:val="24"/>
                              <w:rtl/>
                            </w:rPr>
                            <w:t>اهلية</w:t>
                          </w:r>
                          <w:r>
                            <w:rPr>
                              <w:b/>
                              <w:color w:val="000000"/>
                              <w:sz w:val="24"/>
                            </w:rPr>
                            <w:t xml:space="preserve"> </w:t>
                          </w:r>
                          <w:r>
                            <w:rPr>
                              <w:b/>
                              <w:bCs/>
                              <w:color w:val="000000"/>
                              <w:sz w:val="24"/>
                              <w:szCs w:val="24"/>
                              <w:rtl/>
                            </w:rPr>
                            <w:t>المقترح</w:t>
                          </w:r>
                        </w:p>
                      </w:txbxContent>
                    </v:textbox>
                  </v:shape>
                  <v:shape id="Chevron 7" o:spid="_x0000_s1031" type="#_x0000_t55" style="position:absolute;width:14567;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" adj="14887" fillcolor="#ccc0d9" strokecolor="white [3201]" strokeweight="2pt">
                    <v:stroke startarrowwidth="narrow" startarrowlength="short" endarrowwidth="narrow" endarrowlength="short" joinstyle="round"/>
                    <v:textbox inset="2.53958mm,2.53958mm,2.53958mm,2.53958mm">
                      <w:txbxContent>
                        <w:p w:rsidR="00836C57" w:rsidRDefault="00836C57">
                          <w:pPr>
                            <w:spacing w:before="0" w:after="0"/>
                            <w:jc w:val="left"/>
                            <w:textDirection w:val="btLr"/>
                          </w:pPr>
                        </w:p>
                      </w:txbxContent>
                    </v:textbox>
                  </v:shape>
                  <v:shape id="Text Box 8" o:spid="_x0000_s1032" type="#_x0000_t202" style="position:absolute;left:4527;width:5512;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" filled="f" stroked="f">
                    <v:textbox inset="1.3333mm,.44444mm,.44444mm,.44444mm">
                      <w:txbxContent>
                        <w:p w:rsidR="00836C57" w:rsidRDefault="006128DD">
                          <w:pPr>
                            <w:bidi/>
                            <w:spacing w:before="0" w:after="0" w:line="215" w:lineRule="auto"/>
                            <w:textDirection w:val="tbRl"/>
                          </w:pPr>
                          <w:r>
                            <w:rPr>
                              <w:b/>
                              <w:bCs/>
                              <w:color w:val="000000"/>
                              <w:sz w:val="24"/>
                              <w:szCs w:val="24"/>
                              <w:rtl/>
                            </w:rPr>
                            <w:t>تقديم</w:t>
                          </w:r>
                          <w:r>
                            <w:rPr>
                              <w:b/>
                              <w:color w:val="000000"/>
                              <w:sz w:val="24"/>
                            </w:rPr>
                            <w:t xml:space="preserve"> </w:t>
                          </w:r>
                          <w:r>
                            <w:rPr>
                              <w:b/>
                              <w:bCs/>
                              <w:color w:val="000000"/>
                              <w:sz w:val="24"/>
                              <w:szCs w:val="24"/>
                              <w:rtl/>
                            </w:rPr>
                            <w:t>المقترح</w:t>
                          </w:r>
                        </w:p>
                      </w:txbxContent>
                    </v:textbox>
                  </v:shape>
                  <v:shape id="Chevron 9" o:spid="_x0000_s1033" type="#_x0000_t55" style="position:absolute;left:23706;width:20074;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" adj="16728" fillcolor="#ccc0d9" strokecolor="white [3201]" strokeweight="2pt">
                    <v:stroke startarrowwidth="narrow" startarrowlength="short" endarrowwidth="narrow" endarrowlength="short" joinstyle="round"/>
                    <v:textbox inset="2.53958mm,2.53958mm,2.53958mm,2.53958mm">
                      <w:txbxContent>
                        <w:p w:rsidR="00836C57" w:rsidRDefault="00836C57">
                          <w:pPr>
                            <w:spacing w:before="0" w:after="0"/>
                            <w:jc w:val="left"/>
                            <w:textDirection w:val="btLr"/>
                          </w:pPr>
                        </w:p>
                      </w:txbxContent>
                    </v:textbox>
                  </v:shape>
                  <v:shape id="Text Box 10" o:spid="_x0000_s1034" type="#_x0000_t202" style="position:absolute;left:28233;width:11020;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" filled="f" stroked="f">
                    <v:textbox inset="1.3333mm,.44444mm,.44444mm,.44444mm">
                      <w:txbxContent>
                        <w:p w:rsidR="00836C57" w:rsidRDefault="006128DD">
                          <w:pPr>
                            <w:bidi/>
                            <w:spacing w:before="0" w:after="0" w:line="215" w:lineRule="auto"/>
                            <w:textDirection w:val="tbRl"/>
                          </w:pPr>
                          <w:r>
                            <w:rPr>
                              <w:b/>
                              <w:bCs/>
                              <w:color w:val="000000"/>
                              <w:sz w:val="24"/>
                              <w:szCs w:val="24"/>
                              <w:rtl/>
                            </w:rPr>
                            <w:t>المراجعة</w:t>
                          </w:r>
                          <w:r>
                            <w:rPr>
                              <w:b/>
                              <w:color w:val="000000"/>
                              <w:sz w:val="24"/>
                            </w:rPr>
                            <w:t xml:space="preserve"> </w:t>
                          </w:r>
                          <w:r>
                            <w:rPr>
                              <w:b/>
                              <w:bCs/>
                              <w:color w:val="000000"/>
                              <w:sz w:val="24"/>
                              <w:szCs w:val="24"/>
                              <w:rtl/>
                            </w:rPr>
                            <w:t>الفنية</w:t>
                          </w:r>
                          <w:r>
                            <w:rPr>
                              <w:b/>
                              <w:color w:val="000000"/>
                              <w:sz w:val="24"/>
                            </w:rPr>
                            <w:t xml:space="preserve"> </w:t>
                          </w:r>
                          <w:r>
                            <w:rPr>
                              <w:b/>
                              <w:bCs/>
                              <w:color w:val="000000"/>
                              <w:sz w:val="24"/>
                              <w:szCs w:val="24"/>
                              <w:rtl/>
                            </w:rPr>
                            <w:t>للمقترحات</w:t>
                          </w:r>
                          <w:r>
                            <w:rPr>
                              <w:b/>
                              <w:color w:val="000000"/>
                              <w:sz w:val="24"/>
                            </w:rPr>
                            <w:t xml:space="preserve"> </w:t>
                          </w:r>
                          <w:r>
                            <w:rPr>
                              <w:b/>
                              <w:bCs/>
                              <w:color w:val="000000"/>
                              <w:sz w:val="24"/>
                              <w:szCs w:val="24"/>
                              <w:rtl/>
                            </w:rPr>
                            <w:t>المؤهلة</w:t>
                          </w:r>
                        </w:p>
                      </w:txbxContent>
                    </v:textbox>
                  </v:shape>
                  <v:shape id="Chevron 11" o:spid="_x0000_s1035" type="#_x0000_t55" style="position:absolute;left:41140;width:18295;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" adj="16255" fillcolor="#e5dfec" strokecolor="white [3201]" strokeweight="2pt">
                    <v:stroke startarrowwidth="narrow" startarrowlength="short" endarrowwidth="narrow" endarrowlength="short" joinstyle="round"/>
                    <v:textbox inset="2.53958mm,2.53958mm,2.53958mm,2.53958mm">
                      <w:txbxContent>
                        <w:p w:rsidR="00836C57" w:rsidRDefault="00836C57">
                          <w:pPr>
                            <w:spacing w:before="0" w:after="0"/>
                            <w:jc w:val="left"/>
                            <w:textDirection w:val="btLr"/>
                          </w:pPr>
                        </w:p>
                      </w:txbxContent>
                    </v:textbox>
                  </v:shape>
                  <v:shape id="Text Box 12" o:spid="_x0000_s1036" type="#_x0000_t202" style="position:absolute;left:45668;width:9240;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" filled="f" stroked="f">
                    <v:textbox inset="1.3333mm,.44444mm,.44444mm,.44444mm">
                      <w:txbxContent>
                        <w:p w:rsidR="00836C57" w:rsidRDefault="006128DD">
                          <w:pPr>
                            <w:bidi/>
                            <w:spacing w:before="0" w:after="0" w:line="215" w:lineRule="auto"/>
                            <w:textDirection w:val="tbRl"/>
                          </w:pPr>
                          <w:r>
                            <w:rPr>
                              <w:b/>
                              <w:bCs/>
                              <w:color w:val="000000"/>
                              <w:sz w:val="24"/>
                              <w:szCs w:val="24"/>
                              <w:rtl/>
                            </w:rPr>
                            <w:t>اعلان</w:t>
                          </w:r>
                          <w:r>
                            <w:rPr>
                              <w:b/>
                              <w:color w:val="000000"/>
                              <w:sz w:val="24"/>
                            </w:rPr>
                            <w:t xml:space="preserve"> </w:t>
                          </w:r>
                          <w:r>
                            <w:rPr>
                              <w:b/>
                              <w:bCs/>
                              <w:color w:val="000000"/>
                              <w:sz w:val="24"/>
                              <w:szCs w:val="24"/>
                              <w:rtl/>
                            </w:rPr>
                            <w:t>النتائج</w:t>
                          </w:r>
                        </w:p>
                      </w:txbxContent>
                    </v:textbox>
                  </v:shape>
                </v:group>
              </v:group>
            </w:pict>
          </mc:Fallback>
        </mc:AlternateContent>
      </w:r>
    </w:p>
    <w:p w:rsidR="00836C57" w:rsidRPr="00551109" w:rsidRDefault="00836C5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after="0" w:line="276" w:lineRule="auto"/>
        <w:ind w:left="141"/>
        <w:jc w:val="left"/>
        <w:rPr>
          <w:rFonts w:asciiTheme="majorBidi" w:eastAsia="Times New Roman" w:hAnsiTheme="majorBidi" w:cstheme="majorBidi"/>
          <w:b/>
          <w:color w:val="212121"/>
          <w:sz w:val="26"/>
          <w:szCs w:val="26"/>
        </w:rPr>
      </w:pPr>
    </w:p>
    <w:p w:rsidR="00836C57" w:rsidRPr="00551109" w:rsidRDefault="00836C57">
      <w:pPr>
        <w:pBdr>
          <w:top w:val="nil"/>
          <w:left w:val="nil"/>
          <w:bottom w:val="nil"/>
          <w:right w:val="nil"/>
          <w:between w:val="nil"/>
        </w:pBdr>
        <w:bidi/>
        <w:spacing w:before="200" w:after="0" w:line="276" w:lineRule="auto"/>
        <w:ind w:left="141"/>
        <w:jc w:val="left"/>
        <w:rPr>
          <w:rFonts w:asciiTheme="majorBidi" w:eastAsia="Times New Roman" w:hAnsiTheme="majorBidi" w:cstheme="majorBidi"/>
          <w:b/>
          <w:color w:val="000000"/>
          <w:sz w:val="26"/>
          <w:szCs w:val="26"/>
        </w:rPr>
      </w:pPr>
    </w:p>
    <w:p w:rsidR="00836C57" w:rsidRPr="00551109" w:rsidRDefault="00836C57">
      <w:pPr>
        <w:pBdr>
          <w:top w:val="nil"/>
          <w:left w:val="nil"/>
          <w:bottom w:val="nil"/>
          <w:right w:val="nil"/>
          <w:between w:val="nil"/>
        </w:pBdr>
        <w:bidi/>
        <w:spacing w:before="200" w:after="0" w:line="276" w:lineRule="auto"/>
        <w:ind w:left="141"/>
        <w:jc w:val="left"/>
        <w:rPr>
          <w:rFonts w:asciiTheme="majorBidi" w:eastAsia="Times New Roman" w:hAnsiTheme="majorBidi" w:cstheme="majorBidi"/>
          <w:b/>
          <w:color w:val="000000"/>
          <w:sz w:val="26"/>
          <w:szCs w:val="26"/>
        </w:rPr>
      </w:pPr>
    </w:p>
    <w:p w:rsidR="00836C57" w:rsidRPr="00551109" w:rsidRDefault="00836C57">
      <w:pPr>
        <w:bidi/>
        <w:spacing w:before="200" w:after="0" w:line="276" w:lineRule="auto"/>
        <w:ind w:left="141"/>
        <w:jc w:val="left"/>
        <w:rPr>
          <w:rFonts w:asciiTheme="majorBidi" w:eastAsia="Times New Roman" w:hAnsiTheme="majorBidi" w:cstheme="majorBidi"/>
        </w:rPr>
      </w:pPr>
    </w:p>
    <w:p w:rsidR="00836C57" w:rsidRPr="00551109" w:rsidRDefault="006128DD" w:rsidP="00F94D9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after="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lastRenderedPageBreak/>
        <w:t>بعد ذلك يتم إرسال أي مقترحات تحقق معايير الأهلية للمراجعة الفنية. ستخضع المقترحات لمراجعة فنية بواسطة مراجعين نظراء خارجيين باستخدام معايير التقييم المنشورة.</w:t>
      </w:r>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after="0" w:line="276" w:lineRule="auto"/>
        <w:ind w:left="141"/>
        <w:jc w:val="left"/>
        <w:rPr>
          <w:rFonts w:asciiTheme="majorBidi" w:eastAsia="Times New Roman" w:hAnsiTheme="majorBidi" w:cstheme="majorBidi"/>
          <w:b/>
          <w:bCs/>
          <w:sz w:val="26"/>
          <w:szCs w:val="26"/>
        </w:rPr>
      </w:pPr>
      <w:r w:rsidRPr="00551109">
        <w:rPr>
          <w:rFonts w:asciiTheme="majorBidi" w:eastAsia="Times New Roman" w:hAnsiTheme="majorBidi" w:cstheme="majorBidi"/>
          <w:b/>
          <w:bCs/>
          <w:sz w:val="26"/>
          <w:szCs w:val="26"/>
          <w:rtl/>
        </w:rPr>
        <w:t>استعراض النظراء (الفني)</w:t>
      </w:r>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after="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 xml:space="preserve">سيقيم المراجعون </w:t>
      </w:r>
      <w:r w:rsidR="00A55E6C" w:rsidRPr="00551109">
        <w:rPr>
          <w:rFonts w:asciiTheme="majorBidi" w:eastAsia="Times New Roman" w:hAnsiTheme="majorBidi" w:cstheme="majorBidi"/>
          <w:sz w:val="26"/>
          <w:szCs w:val="26"/>
          <w:rtl/>
        </w:rPr>
        <w:t>المقترحات،</w:t>
      </w:r>
      <w:r w:rsidRPr="00551109">
        <w:rPr>
          <w:rFonts w:asciiTheme="majorBidi" w:eastAsia="Times New Roman" w:hAnsiTheme="majorBidi" w:cstheme="majorBidi"/>
          <w:sz w:val="26"/>
          <w:szCs w:val="26"/>
          <w:rtl/>
        </w:rPr>
        <w:t xml:space="preserve"> ويقدمون التوصيات من حيث "الموافقة على التمويل" أو "رفض التمويل</w:t>
      </w:r>
      <w:r w:rsidR="00A55E6C" w:rsidRPr="00551109">
        <w:rPr>
          <w:rFonts w:asciiTheme="majorBidi" w:eastAsia="Times New Roman" w:hAnsiTheme="majorBidi" w:cstheme="majorBidi"/>
          <w:sz w:val="26"/>
          <w:szCs w:val="26"/>
          <w:rtl/>
        </w:rPr>
        <w:t>"،</w:t>
      </w:r>
      <w:r w:rsidRPr="00551109">
        <w:rPr>
          <w:rFonts w:asciiTheme="majorBidi" w:eastAsia="Times New Roman" w:hAnsiTheme="majorBidi" w:cstheme="majorBidi"/>
          <w:sz w:val="26"/>
          <w:szCs w:val="26"/>
          <w:rtl/>
        </w:rPr>
        <w:t xml:space="preserve"> وسوف يقوم مكتب البحث بتزويد الباحثين (المتقدمين للمنحة) بتعليقات وتوصيات النظراء، عبر البريد الإلكتروني </w:t>
      </w:r>
      <w:proofErr w:type="spellStart"/>
      <w:r w:rsidRPr="00551109">
        <w:rPr>
          <w:rFonts w:asciiTheme="majorBidi" w:eastAsia="Times New Roman" w:hAnsiTheme="majorBidi" w:cstheme="majorBidi"/>
          <w:sz w:val="26"/>
          <w:szCs w:val="26"/>
        </w:rPr>
        <w:t>iGrants</w:t>
      </w:r>
      <w:proofErr w:type="spellEnd"/>
      <w:r w:rsidRPr="00551109">
        <w:rPr>
          <w:rFonts w:asciiTheme="majorBidi" w:eastAsia="Times New Roman" w:hAnsiTheme="majorBidi" w:cstheme="majorBidi"/>
          <w:sz w:val="26"/>
          <w:szCs w:val="26"/>
          <w:rtl/>
        </w:rPr>
        <w:t>. تتكون معايير التقييم مما يلي:</w:t>
      </w:r>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Pr>
        <w:t>1</w:t>
      </w:r>
      <w:r w:rsidRPr="00551109">
        <w:rPr>
          <w:rFonts w:asciiTheme="majorBidi" w:eastAsia="Times New Roman" w:hAnsiTheme="majorBidi" w:cstheme="majorBidi"/>
          <w:sz w:val="26"/>
          <w:szCs w:val="26"/>
          <w:rtl/>
        </w:rPr>
        <w:t>. الاستحقاق الفكري (ممتاز ؛ جيد جدًا ؛ جيد ؛ مقبول ؛ ضعيف) (40٪)</w:t>
      </w:r>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2. التأثير المتوقع (</w:t>
      </w:r>
      <w:r w:rsidR="00A55E6C" w:rsidRPr="00551109">
        <w:rPr>
          <w:rFonts w:asciiTheme="majorBidi" w:eastAsia="Times New Roman" w:hAnsiTheme="majorBidi" w:cstheme="majorBidi"/>
          <w:sz w:val="26"/>
          <w:szCs w:val="26"/>
          <w:rtl/>
        </w:rPr>
        <w:t>ممتاز؛</w:t>
      </w:r>
      <w:r w:rsidRPr="00551109">
        <w:rPr>
          <w:rFonts w:asciiTheme="majorBidi" w:eastAsia="Times New Roman" w:hAnsiTheme="majorBidi" w:cstheme="majorBidi"/>
          <w:sz w:val="26"/>
          <w:szCs w:val="26"/>
          <w:rtl/>
        </w:rPr>
        <w:t xml:space="preserve"> جيد </w:t>
      </w:r>
      <w:r w:rsidR="00A55E6C" w:rsidRPr="00551109">
        <w:rPr>
          <w:rFonts w:asciiTheme="majorBidi" w:eastAsia="Times New Roman" w:hAnsiTheme="majorBidi" w:cstheme="majorBidi"/>
          <w:sz w:val="26"/>
          <w:szCs w:val="26"/>
          <w:rtl/>
        </w:rPr>
        <w:t>جدًا؛</w:t>
      </w:r>
      <w:r w:rsidRPr="00551109">
        <w:rPr>
          <w:rFonts w:asciiTheme="majorBidi" w:eastAsia="Times New Roman" w:hAnsiTheme="majorBidi" w:cstheme="majorBidi"/>
          <w:sz w:val="26"/>
          <w:szCs w:val="26"/>
          <w:rtl/>
        </w:rPr>
        <w:t xml:space="preserve"> </w:t>
      </w:r>
      <w:r w:rsidR="00A55E6C" w:rsidRPr="00551109">
        <w:rPr>
          <w:rFonts w:asciiTheme="majorBidi" w:eastAsia="Times New Roman" w:hAnsiTheme="majorBidi" w:cstheme="majorBidi"/>
          <w:sz w:val="26"/>
          <w:szCs w:val="26"/>
          <w:rtl/>
        </w:rPr>
        <w:t>جيد؛</w:t>
      </w:r>
      <w:r w:rsidRPr="00551109">
        <w:rPr>
          <w:rFonts w:asciiTheme="majorBidi" w:eastAsia="Times New Roman" w:hAnsiTheme="majorBidi" w:cstheme="majorBidi"/>
          <w:sz w:val="26"/>
          <w:szCs w:val="26"/>
          <w:rtl/>
        </w:rPr>
        <w:t xml:space="preserve"> </w:t>
      </w:r>
      <w:r w:rsidR="00A55E6C" w:rsidRPr="00551109">
        <w:rPr>
          <w:rFonts w:asciiTheme="majorBidi" w:eastAsia="Times New Roman" w:hAnsiTheme="majorBidi" w:cstheme="majorBidi"/>
          <w:sz w:val="26"/>
          <w:szCs w:val="26"/>
          <w:rtl/>
        </w:rPr>
        <w:t>مقبول؛</w:t>
      </w:r>
      <w:r w:rsidRPr="00551109">
        <w:rPr>
          <w:rFonts w:asciiTheme="majorBidi" w:eastAsia="Times New Roman" w:hAnsiTheme="majorBidi" w:cstheme="majorBidi"/>
          <w:sz w:val="26"/>
          <w:szCs w:val="26"/>
          <w:rtl/>
        </w:rPr>
        <w:t xml:space="preserve"> ضعيف) (25٪)</w:t>
      </w:r>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3. خطة العمل (</w:t>
      </w:r>
      <w:r w:rsidR="00A55E6C" w:rsidRPr="00551109">
        <w:rPr>
          <w:rFonts w:asciiTheme="majorBidi" w:eastAsia="Times New Roman" w:hAnsiTheme="majorBidi" w:cstheme="majorBidi"/>
          <w:sz w:val="26"/>
          <w:szCs w:val="26"/>
          <w:rtl/>
        </w:rPr>
        <w:t>ممتازة؛</w:t>
      </w:r>
      <w:r w:rsidRPr="00551109">
        <w:rPr>
          <w:rFonts w:asciiTheme="majorBidi" w:eastAsia="Times New Roman" w:hAnsiTheme="majorBidi" w:cstheme="majorBidi"/>
          <w:sz w:val="26"/>
          <w:szCs w:val="26"/>
          <w:rtl/>
        </w:rPr>
        <w:t xml:space="preserve"> جيدة </w:t>
      </w:r>
      <w:r w:rsidR="00A55E6C" w:rsidRPr="00551109">
        <w:rPr>
          <w:rFonts w:asciiTheme="majorBidi" w:eastAsia="Times New Roman" w:hAnsiTheme="majorBidi" w:cstheme="majorBidi"/>
          <w:sz w:val="26"/>
          <w:szCs w:val="26"/>
          <w:rtl/>
        </w:rPr>
        <w:t>جدا؛</w:t>
      </w:r>
      <w:r w:rsidRPr="00551109">
        <w:rPr>
          <w:rFonts w:asciiTheme="majorBidi" w:eastAsia="Times New Roman" w:hAnsiTheme="majorBidi" w:cstheme="majorBidi"/>
          <w:sz w:val="26"/>
          <w:szCs w:val="26"/>
          <w:rtl/>
        </w:rPr>
        <w:t xml:space="preserve"> </w:t>
      </w:r>
      <w:r w:rsidR="00A55E6C" w:rsidRPr="00551109">
        <w:rPr>
          <w:rFonts w:asciiTheme="majorBidi" w:eastAsia="Times New Roman" w:hAnsiTheme="majorBidi" w:cstheme="majorBidi"/>
          <w:sz w:val="26"/>
          <w:szCs w:val="26"/>
          <w:rtl/>
        </w:rPr>
        <w:t>جيدة؛</w:t>
      </w:r>
      <w:r w:rsidRPr="00551109">
        <w:rPr>
          <w:rFonts w:asciiTheme="majorBidi" w:eastAsia="Times New Roman" w:hAnsiTheme="majorBidi" w:cstheme="majorBidi"/>
          <w:sz w:val="26"/>
          <w:szCs w:val="26"/>
          <w:rtl/>
        </w:rPr>
        <w:t xml:space="preserve"> </w:t>
      </w:r>
      <w:r w:rsidR="00A55E6C" w:rsidRPr="00551109">
        <w:rPr>
          <w:rFonts w:asciiTheme="majorBidi" w:eastAsia="Times New Roman" w:hAnsiTheme="majorBidi" w:cstheme="majorBidi"/>
          <w:sz w:val="26"/>
          <w:szCs w:val="26"/>
          <w:rtl/>
        </w:rPr>
        <w:t>عادلة؛</w:t>
      </w:r>
      <w:r w:rsidRPr="00551109">
        <w:rPr>
          <w:rFonts w:asciiTheme="majorBidi" w:eastAsia="Times New Roman" w:hAnsiTheme="majorBidi" w:cstheme="majorBidi"/>
          <w:sz w:val="26"/>
          <w:szCs w:val="26"/>
          <w:rtl/>
        </w:rPr>
        <w:t xml:space="preserve"> ضعيفة) (20 ٪)</w:t>
      </w:r>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4. مؤهلات وتكامل فريق البحث (</w:t>
      </w:r>
      <w:r w:rsidR="00A55E6C" w:rsidRPr="00551109">
        <w:rPr>
          <w:rFonts w:asciiTheme="majorBidi" w:eastAsia="Times New Roman" w:hAnsiTheme="majorBidi" w:cstheme="majorBidi"/>
          <w:sz w:val="26"/>
          <w:szCs w:val="26"/>
          <w:rtl/>
        </w:rPr>
        <w:t>ممتاز؛</w:t>
      </w:r>
      <w:r w:rsidRPr="00551109">
        <w:rPr>
          <w:rFonts w:asciiTheme="majorBidi" w:eastAsia="Times New Roman" w:hAnsiTheme="majorBidi" w:cstheme="majorBidi"/>
          <w:sz w:val="26"/>
          <w:szCs w:val="26"/>
          <w:rtl/>
        </w:rPr>
        <w:t xml:space="preserve"> جيد </w:t>
      </w:r>
      <w:r w:rsidR="00A55E6C" w:rsidRPr="00551109">
        <w:rPr>
          <w:rFonts w:asciiTheme="majorBidi" w:eastAsia="Times New Roman" w:hAnsiTheme="majorBidi" w:cstheme="majorBidi"/>
          <w:sz w:val="26"/>
          <w:szCs w:val="26"/>
          <w:rtl/>
        </w:rPr>
        <w:t>جدًا؛</w:t>
      </w:r>
      <w:r w:rsidRPr="00551109">
        <w:rPr>
          <w:rFonts w:asciiTheme="majorBidi" w:eastAsia="Times New Roman" w:hAnsiTheme="majorBidi" w:cstheme="majorBidi"/>
          <w:sz w:val="26"/>
          <w:szCs w:val="26"/>
          <w:rtl/>
        </w:rPr>
        <w:t xml:space="preserve"> </w:t>
      </w:r>
      <w:r w:rsidR="00A55E6C" w:rsidRPr="00551109">
        <w:rPr>
          <w:rFonts w:asciiTheme="majorBidi" w:eastAsia="Times New Roman" w:hAnsiTheme="majorBidi" w:cstheme="majorBidi"/>
          <w:sz w:val="26"/>
          <w:szCs w:val="26"/>
          <w:rtl/>
        </w:rPr>
        <w:t>جيد؛</w:t>
      </w:r>
      <w:r w:rsidRPr="00551109">
        <w:rPr>
          <w:rFonts w:asciiTheme="majorBidi" w:eastAsia="Times New Roman" w:hAnsiTheme="majorBidi" w:cstheme="majorBidi"/>
          <w:sz w:val="26"/>
          <w:szCs w:val="26"/>
          <w:rtl/>
        </w:rPr>
        <w:t xml:space="preserve"> </w:t>
      </w:r>
      <w:r w:rsidR="00A55E6C" w:rsidRPr="00551109">
        <w:rPr>
          <w:rFonts w:asciiTheme="majorBidi" w:eastAsia="Times New Roman" w:hAnsiTheme="majorBidi" w:cstheme="majorBidi"/>
          <w:sz w:val="26"/>
          <w:szCs w:val="26"/>
          <w:rtl/>
        </w:rPr>
        <w:t>مقبول؛</w:t>
      </w:r>
      <w:r w:rsidRPr="00551109">
        <w:rPr>
          <w:rFonts w:asciiTheme="majorBidi" w:eastAsia="Times New Roman" w:hAnsiTheme="majorBidi" w:cstheme="majorBidi"/>
          <w:sz w:val="26"/>
          <w:szCs w:val="26"/>
          <w:rtl/>
        </w:rPr>
        <w:t xml:space="preserve"> ضعيف) (15٪)</w:t>
      </w:r>
    </w:p>
    <w:p w:rsidR="00836C57" w:rsidRPr="00551109" w:rsidRDefault="00836C5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276" w:lineRule="auto"/>
        <w:ind w:left="141"/>
        <w:jc w:val="left"/>
        <w:rPr>
          <w:rFonts w:asciiTheme="majorBidi" w:eastAsia="Times New Roman" w:hAnsiTheme="majorBidi" w:cstheme="majorBidi"/>
          <w:sz w:val="24"/>
          <w:szCs w:val="24"/>
        </w:rPr>
      </w:pPr>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after="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اعتماد الموافقة النهائية من قبل لجنة جامعة قطر:</w:t>
      </w:r>
    </w:p>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after="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 xml:space="preserve">بعد تلقي جميع المراجعات الفنية، لجنة جامعة قطر لإدارة شؤون الدعم ستعتمد تصنيف </w:t>
      </w:r>
      <w:r w:rsidR="005F748B" w:rsidRPr="00551109">
        <w:rPr>
          <w:rFonts w:asciiTheme="majorBidi" w:eastAsia="Times New Roman" w:hAnsiTheme="majorBidi" w:cstheme="majorBidi"/>
          <w:sz w:val="26"/>
          <w:szCs w:val="26"/>
          <w:rtl/>
        </w:rPr>
        <w:t>المقترحات</w:t>
      </w:r>
      <w:r w:rsidRPr="00551109">
        <w:rPr>
          <w:rFonts w:asciiTheme="majorBidi" w:eastAsia="Times New Roman" w:hAnsiTheme="majorBidi" w:cstheme="majorBidi"/>
          <w:sz w:val="26"/>
          <w:szCs w:val="26"/>
          <w:rtl/>
        </w:rPr>
        <w:t xml:space="preserve"> الفائزة بناءً على المراجعات الفنية، مع الأخذ بعين الاعتبار بعض المعايير الغير فنية مثل المخرجات البحثية لآخر سنتين، مدى توافر الباحث والقدرة على إدارة المشروع. يمكن تمويل طلب واحد لكل باحث رئيسي في كل دورة تقديم.</w:t>
      </w:r>
    </w:p>
    <w:p w:rsidR="00836C57" w:rsidRPr="00551109" w:rsidRDefault="00836C5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after="0" w:line="276" w:lineRule="auto"/>
        <w:ind w:left="141"/>
        <w:jc w:val="left"/>
        <w:rPr>
          <w:rFonts w:asciiTheme="majorBidi" w:eastAsia="Times New Roman" w:hAnsiTheme="majorBidi" w:cstheme="majorBidi"/>
          <w:b/>
          <w:sz w:val="24"/>
          <w:szCs w:val="24"/>
        </w:rPr>
      </w:pPr>
    </w:p>
    <w:tbl>
      <w:tblPr>
        <w:tblStyle w:val="a0"/>
        <w:tblW w:w="935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243"/>
        <w:gridCol w:w="6847"/>
      </w:tblGrid>
      <w:tr w:rsidR="00836C57" w:rsidRPr="00551109" w:rsidTr="005F748B">
        <w:trPr>
          <w:jc w:val="right"/>
        </w:trPr>
        <w:tc>
          <w:tcPr>
            <w:tcW w:w="1260" w:type="dxa"/>
            <w:tcBorders>
              <w:top w:val="single" w:sz="4" w:space="0" w:color="000000"/>
              <w:left w:val="single" w:sz="4" w:space="0" w:color="000000"/>
              <w:bottom w:val="single" w:sz="4" w:space="0" w:color="000000"/>
              <w:right w:val="single" w:sz="4" w:space="0" w:color="000000"/>
            </w:tcBorders>
          </w:tcPr>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التقييم</w:t>
            </w:r>
          </w:p>
        </w:tc>
        <w:tc>
          <w:tcPr>
            <w:tcW w:w="1243" w:type="dxa"/>
            <w:tcBorders>
              <w:top w:val="single" w:sz="4" w:space="0" w:color="000000"/>
              <w:left w:val="single" w:sz="4" w:space="0" w:color="000000"/>
              <w:bottom w:val="single" w:sz="4" w:space="0" w:color="000000"/>
              <w:right w:val="single" w:sz="4" w:space="0" w:color="000000"/>
            </w:tcBorders>
          </w:tcPr>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العلامة</w:t>
            </w:r>
          </w:p>
        </w:tc>
        <w:tc>
          <w:tcPr>
            <w:tcW w:w="6847" w:type="dxa"/>
            <w:tcBorders>
              <w:top w:val="single" w:sz="4" w:space="0" w:color="000000"/>
              <w:left w:val="single" w:sz="4" w:space="0" w:color="000000"/>
              <w:bottom w:val="single" w:sz="4" w:space="0" w:color="000000"/>
              <w:right w:val="single" w:sz="4" w:space="0" w:color="000000"/>
            </w:tcBorders>
          </w:tcPr>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 xml:space="preserve">التعليق </w:t>
            </w:r>
          </w:p>
        </w:tc>
      </w:tr>
      <w:tr w:rsidR="00836C57" w:rsidRPr="00551109" w:rsidTr="005F748B">
        <w:trPr>
          <w:jc w:val="right"/>
        </w:trPr>
        <w:tc>
          <w:tcPr>
            <w:tcW w:w="1260" w:type="dxa"/>
            <w:tcBorders>
              <w:top w:val="single" w:sz="4" w:space="0" w:color="000000"/>
              <w:left w:val="single" w:sz="4" w:space="0" w:color="000000"/>
              <w:bottom w:val="single" w:sz="4" w:space="0" w:color="000000"/>
              <w:right w:val="single" w:sz="4" w:space="0" w:color="000000"/>
            </w:tcBorders>
          </w:tcPr>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line="276" w:lineRule="auto"/>
              <w:ind w:left="141"/>
              <w:jc w:val="left"/>
              <w:rPr>
                <w:rFonts w:asciiTheme="majorBidi" w:eastAsia="Times New Roman" w:hAnsiTheme="majorBidi" w:cstheme="majorBidi"/>
                <w:sz w:val="26"/>
                <w:szCs w:val="26"/>
              </w:rPr>
            </w:pPr>
            <w:proofErr w:type="spellStart"/>
            <w:r w:rsidRPr="00551109">
              <w:rPr>
                <w:rFonts w:asciiTheme="majorBidi" w:eastAsia="Times New Roman" w:hAnsiTheme="majorBidi" w:cstheme="majorBidi"/>
                <w:sz w:val="26"/>
                <w:szCs w:val="26"/>
                <w:rtl/>
              </w:rPr>
              <w:t>إمتياز</w:t>
            </w:r>
            <w:proofErr w:type="spellEnd"/>
          </w:p>
        </w:tc>
        <w:tc>
          <w:tcPr>
            <w:tcW w:w="1243" w:type="dxa"/>
            <w:tcBorders>
              <w:top w:val="single" w:sz="4" w:space="0" w:color="000000"/>
              <w:left w:val="single" w:sz="4" w:space="0" w:color="000000"/>
              <w:bottom w:val="single" w:sz="4" w:space="0" w:color="000000"/>
              <w:right w:val="single" w:sz="4" w:space="0" w:color="000000"/>
            </w:tcBorders>
          </w:tcPr>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أ</w:t>
            </w:r>
          </w:p>
        </w:tc>
        <w:tc>
          <w:tcPr>
            <w:tcW w:w="6847" w:type="dxa"/>
            <w:tcBorders>
              <w:top w:val="single" w:sz="4" w:space="0" w:color="000000"/>
              <w:left w:val="single" w:sz="4" w:space="0" w:color="000000"/>
              <w:bottom w:val="single" w:sz="4" w:space="0" w:color="000000"/>
              <w:right w:val="single" w:sz="4" w:space="0" w:color="000000"/>
            </w:tcBorders>
          </w:tcPr>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 xml:space="preserve">المقترح البحثي يفوق التوقعات وقد تم استيفاء جميع المواصفات الفنية / غير الفنية </w:t>
            </w:r>
          </w:p>
        </w:tc>
      </w:tr>
      <w:tr w:rsidR="00836C57" w:rsidRPr="00551109" w:rsidTr="005F748B">
        <w:trPr>
          <w:trHeight w:val="465"/>
          <w:jc w:val="right"/>
        </w:trPr>
        <w:tc>
          <w:tcPr>
            <w:tcW w:w="1260" w:type="dxa"/>
            <w:tcBorders>
              <w:top w:val="single" w:sz="4" w:space="0" w:color="000000"/>
              <w:left w:val="single" w:sz="4" w:space="0" w:color="000000"/>
              <w:bottom w:val="single" w:sz="4" w:space="0" w:color="000000"/>
              <w:right w:val="single" w:sz="4" w:space="0" w:color="000000"/>
            </w:tcBorders>
          </w:tcPr>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جيد جدا</w:t>
            </w:r>
          </w:p>
        </w:tc>
        <w:tc>
          <w:tcPr>
            <w:tcW w:w="1243" w:type="dxa"/>
            <w:tcBorders>
              <w:top w:val="single" w:sz="4" w:space="0" w:color="000000"/>
              <w:left w:val="single" w:sz="4" w:space="0" w:color="000000"/>
              <w:bottom w:val="single" w:sz="4" w:space="0" w:color="000000"/>
              <w:right w:val="single" w:sz="4" w:space="0" w:color="000000"/>
            </w:tcBorders>
          </w:tcPr>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ب</w:t>
            </w:r>
          </w:p>
        </w:tc>
        <w:tc>
          <w:tcPr>
            <w:tcW w:w="6847" w:type="dxa"/>
            <w:tcBorders>
              <w:top w:val="single" w:sz="4" w:space="0" w:color="000000"/>
              <w:left w:val="single" w:sz="4" w:space="0" w:color="000000"/>
              <w:bottom w:val="single" w:sz="4" w:space="0" w:color="000000"/>
              <w:right w:val="single" w:sz="4" w:space="0" w:color="000000"/>
            </w:tcBorders>
          </w:tcPr>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يلبي المقترح التوقعات بشكل عام وعليه بعض القيود البسيطة. اختيار المقترحات الفائزة يعتمد على قيود الميزانية الاجمالية</w:t>
            </w:r>
          </w:p>
        </w:tc>
      </w:tr>
      <w:tr w:rsidR="00836C57" w:rsidRPr="00551109" w:rsidTr="005F748B">
        <w:trPr>
          <w:trHeight w:val="185"/>
          <w:jc w:val="right"/>
        </w:trPr>
        <w:tc>
          <w:tcPr>
            <w:tcW w:w="1260" w:type="dxa"/>
            <w:tcBorders>
              <w:top w:val="single" w:sz="4" w:space="0" w:color="000000"/>
              <w:left w:val="single" w:sz="4" w:space="0" w:color="000000"/>
              <w:bottom w:val="single" w:sz="4" w:space="0" w:color="000000"/>
              <w:right w:val="single" w:sz="4" w:space="0" w:color="000000"/>
            </w:tcBorders>
          </w:tcPr>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جيد</w:t>
            </w:r>
          </w:p>
        </w:tc>
        <w:tc>
          <w:tcPr>
            <w:tcW w:w="1243" w:type="dxa"/>
            <w:tcBorders>
              <w:top w:val="single" w:sz="4" w:space="0" w:color="000000"/>
              <w:left w:val="single" w:sz="4" w:space="0" w:color="000000"/>
              <w:bottom w:val="single" w:sz="4" w:space="0" w:color="000000"/>
              <w:right w:val="single" w:sz="4" w:space="0" w:color="000000"/>
            </w:tcBorders>
          </w:tcPr>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ج</w:t>
            </w:r>
          </w:p>
        </w:tc>
        <w:tc>
          <w:tcPr>
            <w:tcW w:w="6847" w:type="dxa"/>
            <w:tcBorders>
              <w:top w:val="single" w:sz="4" w:space="0" w:color="000000"/>
              <w:left w:val="single" w:sz="4" w:space="0" w:color="000000"/>
              <w:bottom w:val="single" w:sz="4" w:space="0" w:color="000000"/>
              <w:right w:val="single" w:sz="4" w:space="0" w:color="000000"/>
            </w:tcBorders>
          </w:tcPr>
          <w:p w:rsidR="00836C57" w:rsidRPr="00551109" w:rsidRDefault="006128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0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المقترح البحثي لا يلبي التوقعات</w:t>
            </w:r>
          </w:p>
        </w:tc>
      </w:tr>
    </w:tbl>
    <w:p w:rsidR="00836C57" w:rsidRPr="00551109" w:rsidRDefault="00836C57">
      <w:pPr>
        <w:bidi/>
        <w:spacing w:before="200" w:line="276" w:lineRule="auto"/>
        <w:ind w:left="141"/>
        <w:jc w:val="left"/>
        <w:rPr>
          <w:rFonts w:asciiTheme="majorBidi" w:eastAsia="Times New Roman" w:hAnsiTheme="majorBidi" w:cstheme="majorBidi"/>
          <w:sz w:val="26"/>
          <w:szCs w:val="26"/>
        </w:rPr>
      </w:pPr>
    </w:p>
    <w:p w:rsidR="00836C57" w:rsidRPr="00551109" w:rsidRDefault="006128DD" w:rsidP="00762DB7">
      <w:pPr>
        <w:pStyle w:val="Heading1"/>
        <w:numPr>
          <w:ilvl w:val="0"/>
          <w:numId w:val="3"/>
        </w:numPr>
        <w:tabs>
          <w:tab w:val="clear" w:pos="9360"/>
          <w:tab w:val="right" w:pos="230"/>
        </w:tabs>
        <w:bidi/>
        <w:spacing w:before="200" w:line="276" w:lineRule="auto"/>
        <w:ind w:left="141"/>
        <w:jc w:val="left"/>
        <w:rPr>
          <w:rFonts w:asciiTheme="majorBidi" w:eastAsia="Times New Roman" w:hAnsiTheme="majorBidi" w:cstheme="majorBidi"/>
          <w:b/>
          <w:bCs/>
          <w:sz w:val="30"/>
          <w:szCs w:val="30"/>
        </w:rPr>
      </w:pPr>
      <w:bookmarkStart w:id="12" w:name="_Toc124758580"/>
      <w:r w:rsidRPr="00551109">
        <w:rPr>
          <w:rFonts w:asciiTheme="majorBidi" w:eastAsia="Times New Roman" w:hAnsiTheme="majorBidi" w:cstheme="majorBidi"/>
          <w:b/>
          <w:bCs/>
          <w:sz w:val="30"/>
          <w:szCs w:val="30"/>
          <w:rtl/>
        </w:rPr>
        <w:t>دحض</w:t>
      </w:r>
      <w:bookmarkEnd w:id="12"/>
    </w:p>
    <w:p w:rsidR="005E40E7" w:rsidRDefault="006128DD" w:rsidP="006F3755">
      <w:pPr>
        <w:bidi/>
        <w:spacing w:before="200" w:after="0" w:line="276" w:lineRule="auto"/>
        <w:ind w:left="144"/>
        <w:contextualSpacing/>
        <w:jc w:val="left"/>
        <w:rPr>
          <w:rFonts w:asciiTheme="majorBidi" w:eastAsia="Times New Roman" w:hAnsiTheme="majorBidi" w:cstheme="majorBidi"/>
          <w:sz w:val="26"/>
          <w:szCs w:val="26"/>
          <w:rtl/>
        </w:rPr>
      </w:pPr>
      <w:bookmarkStart w:id="13" w:name="_GoBack"/>
      <w:r w:rsidRPr="00551109">
        <w:rPr>
          <w:rFonts w:asciiTheme="majorBidi" w:eastAsia="Times New Roman" w:hAnsiTheme="majorBidi" w:cstheme="majorBidi"/>
          <w:sz w:val="26"/>
          <w:szCs w:val="26"/>
          <w:rtl/>
        </w:rPr>
        <w:t>يُسمح فقط للمشاريع من الدورات السابقة ذات الدرجة ب بإعادة تقديمها مرة واحدة للدورات الحالية أو المستقبلية للمنح الداخلية. يجب تقديم المقترحات المعاد تقديمها مع دحض التعليقات التي أدلى بها المراجعون في نموذج طلب المنحة.</w:t>
      </w:r>
      <w:r w:rsidR="00384074">
        <w:rPr>
          <w:rFonts w:asciiTheme="majorBidi" w:eastAsia="Times New Roman" w:hAnsiTheme="majorBidi" w:cstheme="majorBidi" w:hint="cs"/>
          <w:sz w:val="26"/>
          <w:szCs w:val="26"/>
          <w:rtl/>
        </w:rPr>
        <w:t xml:space="preserve"> </w:t>
      </w:r>
    </w:p>
    <w:p w:rsidR="00836C57" w:rsidRDefault="00384074" w:rsidP="006F3755">
      <w:pPr>
        <w:bidi/>
        <w:spacing w:before="200" w:line="276" w:lineRule="auto"/>
        <w:ind w:left="144"/>
        <w:contextualSpacing/>
        <w:jc w:val="left"/>
        <w:rPr>
          <w:rFonts w:asciiTheme="majorBidi" w:eastAsia="Times New Roman" w:hAnsiTheme="majorBidi" w:cstheme="majorBidi"/>
          <w:sz w:val="26"/>
          <w:szCs w:val="26"/>
          <w:rtl/>
        </w:rPr>
      </w:pPr>
      <w:r>
        <w:rPr>
          <w:rFonts w:asciiTheme="majorBidi" w:eastAsia="Times New Roman" w:hAnsiTheme="majorBidi" w:cstheme="majorBidi" w:hint="cs"/>
          <w:sz w:val="26"/>
          <w:szCs w:val="26"/>
          <w:rtl/>
        </w:rPr>
        <w:t xml:space="preserve">جميع المقترحات ذات الدرجة </w:t>
      </w:r>
      <w:r>
        <w:rPr>
          <w:rFonts w:asciiTheme="majorBidi" w:eastAsia="Times New Roman" w:hAnsiTheme="majorBidi" w:cstheme="majorBidi"/>
          <w:sz w:val="26"/>
          <w:szCs w:val="26"/>
        </w:rPr>
        <w:t>C</w:t>
      </w:r>
      <w:r>
        <w:rPr>
          <w:rFonts w:asciiTheme="majorBidi" w:eastAsia="Times New Roman" w:hAnsiTheme="majorBidi" w:cstheme="majorBidi" w:hint="cs"/>
          <w:sz w:val="26"/>
          <w:szCs w:val="26"/>
          <w:rtl/>
          <w:lang w:bidi="ar-QA"/>
        </w:rPr>
        <w:t xml:space="preserve"> لا يمكن النظر فيها في الدورة الحالية، ولكن يُرحب بإعادة تقديمها للدورة الثامنة أو ما بعدها، مع </w:t>
      </w:r>
      <w:r>
        <w:rPr>
          <w:rFonts w:asciiTheme="majorBidi" w:eastAsia="Times New Roman" w:hAnsiTheme="majorBidi" w:cstheme="majorBidi" w:hint="cs"/>
          <w:sz w:val="26"/>
          <w:szCs w:val="26"/>
          <w:rtl/>
        </w:rPr>
        <w:t>دحض التعليقات</w:t>
      </w:r>
      <w:bookmarkEnd w:id="13"/>
      <w:r>
        <w:rPr>
          <w:rFonts w:asciiTheme="majorBidi" w:eastAsia="Times New Roman" w:hAnsiTheme="majorBidi" w:cstheme="majorBidi" w:hint="cs"/>
          <w:sz w:val="26"/>
          <w:szCs w:val="26"/>
          <w:rtl/>
        </w:rPr>
        <w:t xml:space="preserve"> التي أدلى بها المراجعون وتوضيح التحديثات والتحسينات.</w:t>
      </w:r>
    </w:p>
    <w:p w:rsidR="00836C57" w:rsidRPr="00551109" w:rsidRDefault="006128DD" w:rsidP="00762DB7">
      <w:pPr>
        <w:pStyle w:val="Heading1"/>
        <w:numPr>
          <w:ilvl w:val="0"/>
          <w:numId w:val="3"/>
        </w:numPr>
        <w:tabs>
          <w:tab w:val="clear" w:pos="9360"/>
          <w:tab w:val="right" w:pos="230"/>
        </w:tabs>
        <w:bidi/>
        <w:spacing w:before="200" w:line="276" w:lineRule="auto"/>
        <w:ind w:left="141"/>
        <w:jc w:val="left"/>
        <w:rPr>
          <w:rFonts w:asciiTheme="majorBidi" w:eastAsia="Times New Roman" w:hAnsiTheme="majorBidi" w:cstheme="majorBidi"/>
          <w:b/>
          <w:bCs/>
          <w:sz w:val="30"/>
          <w:szCs w:val="30"/>
        </w:rPr>
      </w:pPr>
      <w:bookmarkStart w:id="14" w:name="_Toc124758581"/>
      <w:r w:rsidRPr="00551109">
        <w:rPr>
          <w:rFonts w:asciiTheme="majorBidi" w:eastAsia="Times New Roman" w:hAnsiTheme="majorBidi" w:cstheme="majorBidi"/>
          <w:b/>
          <w:bCs/>
          <w:sz w:val="30"/>
          <w:szCs w:val="30"/>
          <w:rtl/>
        </w:rPr>
        <w:lastRenderedPageBreak/>
        <w:t>الاستئناف</w:t>
      </w:r>
      <w:bookmarkEnd w:id="14"/>
    </w:p>
    <w:p w:rsidR="00836C57" w:rsidRPr="00551109" w:rsidRDefault="006128DD" w:rsidP="000B04BA">
      <w:pPr>
        <w:bidi/>
        <w:spacing w:before="20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المنافسة على جوائز البحث شديدة وقد لا تتلقى العديد من طلبات المنح عالية الجودة التمويل. تخضع جميع الطلبات لفحص دقيق من قبل المراجعين النظراء، في سياق المطالبات المتنافسة على التمويل المتاح. وبالتالي لا يجوز إجراء استئناف ضد الحكم الأكاديمي للمراجعين النظراء أو لجان مكتب دعم البحث العلمي. السبب الوحيد الذي يمكن على أساسه الاستئناف هو الإجراء الغير لائق. يجب على أي شخص يرغب في تقديم استئناف ضد القرار الكتابة إلى مدير مكتب دعم البحث العلمي في موعد لا يتجاوز أسبوعين بعد إعلان المنح الفائزة، مع ذكر السبب وتحديد الأساس الموضوعي للاستئناف بوضوح. يمكن للباحث الرئيسي فقط الاستئناف. سيتم إبلاغ الباحث الرئيسي بقرار اللجنة في غضون 30 يومًا بعد استلام الطلب من قبل مدير مكتب دعم البحث العلمي.</w:t>
      </w:r>
    </w:p>
    <w:p w:rsidR="00836C57" w:rsidRPr="00551109" w:rsidRDefault="006128DD" w:rsidP="00762DB7">
      <w:pPr>
        <w:pStyle w:val="Heading1"/>
        <w:numPr>
          <w:ilvl w:val="0"/>
          <w:numId w:val="3"/>
        </w:numPr>
        <w:tabs>
          <w:tab w:val="clear" w:pos="9360"/>
          <w:tab w:val="right" w:pos="230"/>
        </w:tabs>
        <w:bidi/>
        <w:spacing w:before="200" w:line="276" w:lineRule="auto"/>
        <w:ind w:left="141"/>
        <w:jc w:val="left"/>
        <w:rPr>
          <w:rFonts w:asciiTheme="majorBidi" w:eastAsia="Times New Roman" w:hAnsiTheme="majorBidi" w:cstheme="majorBidi"/>
          <w:b/>
          <w:bCs/>
          <w:sz w:val="30"/>
          <w:szCs w:val="30"/>
        </w:rPr>
      </w:pPr>
      <w:bookmarkStart w:id="15" w:name="_Toc124758582"/>
      <w:r w:rsidRPr="00551109">
        <w:rPr>
          <w:rFonts w:asciiTheme="majorBidi" w:eastAsia="Times New Roman" w:hAnsiTheme="majorBidi" w:cstheme="majorBidi"/>
          <w:b/>
          <w:bCs/>
          <w:sz w:val="30"/>
          <w:szCs w:val="30"/>
          <w:rtl/>
        </w:rPr>
        <w:t>إقرار الدعم</w:t>
      </w:r>
      <w:bookmarkEnd w:id="15"/>
      <w:r w:rsidRPr="00551109">
        <w:rPr>
          <w:rFonts w:asciiTheme="majorBidi" w:eastAsia="Times New Roman" w:hAnsiTheme="majorBidi" w:cstheme="majorBidi"/>
          <w:b/>
          <w:bCs/>
          <w:sz w:val="30"/>
          <w:szCs w:val="30"/>
          <w:rtl/>
        </w:rPr>
        <w:t xml:space="preserve"> </w:t>
      </w:r>
    </w:p>
    <w:p w:rsidR="00836C57" w:rsidRPr="00551109" w:rsidRDefault="006128DD" w:rsidP="00300087">
      <w:pPr>
        <w:bidi/>
        <w:spacing w:before="20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 xml:space="preserve">على الباحث الرئيسي التأكد من وجود إقرار الدعم التالي عند القيام بنشر نتائج البحث بالصياغة التالية: </w:t>
      </w:r>
    </w:p>
    <w:p w:rsidR="00836C57" w:rsidRPr="00551109" w:rsidRDefault="006128DD" w:rsidP="00300087">
      <w:pPr>
        <w:bidi/>
        <w:spacing w:before="20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"هذا (البحث، الملصق البحثي، التقرير، الخ) ممول من قبل جامعة قطر- منحة ---------------- [رمز المشروع</w:t>
      </w:r>
      <w:r w:rsidRPr="00551109">
        <w:rPr>
          <w:rFonts w:asciiTheme="majorBidi" w:eastAsia="Times New Roman" w:hAnsiTheme="majorBidi" w:cstheme="majorBidi"/>
          <w:sz w:val="26"/>
          <w:szCs w:val="26"/>
        </w:rPr>
        <w:t xml:space="preserve">].  </w:t>
      </w:r>
      <w:r w:rsidRPr="00551109">
        <w:rPr>
          <w:rFonts w:asciiTheme="majorBidi" w:eastAsia="Times New Roman" w:hAnsiTheme="majorBidi" w:cstheme="majorBidi"/>
          <w:sz w:val="26"/>
          <w:szCs w:val="26"/>
          <w:rtl/>
        </w:rPr>
        <w:t xml:space="preserve">هذا </w:t>
      </w:r>
      <w:proofErr w:type="gramStart"/>
      <w:r w:rsidRPr="00551109">
        <w:rPr>
          <w:rFonts w:asciiTheme="majorBidi" w:eastAsia="Times New Roman" w:hAnsiTheme="majorBidi" w:cstheme="majorBidi"/>
          <w:sz w:val="26"/>
          <w:szCs w:val="26"/>
          <w:rtl/>
        </w:rPr>
        <w:t>و تعتبر</w:t>
      </w:r>
      <w:proofErr w:type="gramEnd"/>
      <w:r w:rsidRPr="00551109">
        <w:rPr>
          <w:rFonts w:asciiTheme="majorBidi" w:eastAsia="Times New Roman" w:hAnsiTheme="majorBidi" w:cstheme="majorBidi"/>
          <w:sz w:val="26"/>
          <w:szCs w:val="26"/>
          <w:rtl/>
        </w:rPr>
        <w:t xml:space="preserve"> نتائج البحث، مسؤولية الباحث الرئيسي بشكل أساسي." </w:t>
      </w:r>
    </w:p>
    <w:p w:rsidR="00836C57" w:rsidRPr="00551109" w:rsidRDefault="006128DD" w:rsidP="00762DB7">
      <w:pPr>
        <w:pStyle w:val="Heading1"/>
        <w:numPr>
          <w:ilvl w:val="0"/>
          <w:numId w:val="3"/>
        </w:numPr>
        <w:tabs>
          <w:tab w:val="clear" w:pos="9360"/>
          <w:tab w:val="right" w:pos="230"/>
        </w:tabs>
        <w:bidi/>
        <w:spacing w:before="200" w:line="276" w:lineRule="auto"/>
        <w:ind w:left="141"/>
        <w:jc w:val="left"/>
        <w:rPr>
          <w:rFonts w:asciiTheme="majorBidi" w:eastAsia="Times New Roman" w:hAnsiTheme="majorBidi" w:cstheme="majorBidi"/>
          <w:b/>
          <w:bCs/>
          <w:sz w:val="30"/>
          <w:szCs w:val="30"/>
        </w:rPr>
      </w:pPr>
      <w:bookmarkStart w:id="16" w:name="_Toc124758583"/>
      <w:r w:rsidRPr="00551109">
        <w:rPr>
          <w:rFonts w:asciiTheme="majorBidi" w:eastAsia="Times New Roman" w:hAnsiTheme="majorBidi" w:cstheme="majorBidi"/>
          <w:b/>
          <w:bCs/>
          <w:sz w:val="30"/>
          <w:szCs w:val="30"/>
          <w:rtl/>
        </w:rPr>
        <w:t>الاستفسارات</w:t>
      </w:r>
      <w:bookmarkEnd w:id="16"/>
    </w:p>
    <w:p w:rsidR="00836C57" w:rsidRPr="00551109" w:rsidRDefault="006128DD">
      <w:pPr>
        <w:bidi/>
        <w:spacing w:before="200" w:after="0" w:line="276" w:lineRule="auto"/>
        <w:ind w:left="141"/>
        <w:jc w:val="left"/>
        <w:rPr>
          <w:rFonts w:asciiTheme="majorBidi" w:eastAsia="Times New Roman" w:hAnsiTheme="majorBidi" w:cstheme="majorBidi"/>
          <w:sz w:val="26"/>
          <w:szCs w:val="26"/>
        </w:rPr>
      </w:pPr>
      <w:r w:rsidRPr="00551109">
        <w:rPr>
          <w:rFonts w:asciiTheme="majorBidi" w:eastAsia="Times New Roman" w:hAnsiTheme="majorBidi" w:cstheme="majorBidi"/>
          <w:sz w:val="26"/>
          <w:szCs w:val="26"/>
          <w:rtl/>
        </w:rPr>
        <w:t>يرجى التواصل على البريد الالكتروني التالي</w:t>
      </w:r>
      <w:r w:rsidRPr="00551109">
        <w:rPr>
          <w:rFonts w:asciiTheme="majorBidi" w:eastAsia="Times New Roman" w:hAnsiTheme="majorBidi" w:cstheme="majorBidi"/>
          <w:sz w:val="26"/>
          <w:szCs w:val="26"/>
        </w:rPr>
        <w:t xml:space="preserve">: </w:t>
      </w:r>
      <w:hyperlink r:id="rId11">
        <w:r w:rsidRPr="00551109">
          <w:rPr>
            <w:rFonts w:asciiTheme="majorBidi" w:eastAsia="Times New Roman" w:hAnsiTheme="majorBidi" w:cstheme="majorBidi"/>
            <w:color w:val="0000FF"/>
            <w:sz w:val="26"/>
            <w:szCs w:val="26"/>
            <w:u w:val="single"/>
          </w:rPr>
          <w:t>igrant@qu.edu.qa</w:t>
        </w:r>
      </w:hyperlink>
    </w:p>
    <w:sectPr w:rsidR="00836C57" w:rsidRPr="00551109">
      <w:headerReference w:type="default" r:id="rId12"/>
      <w:footerReference w:type="default" r:id="rId13"/>
      <w:pgSz w:w="12240" w:h="15840"/>
      <w:pgMar w:top="1440" w:right="85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F0F" w:rsidRDefault="004D3F0F">
      <w:pPr>
        <w:spacing w:before="0" w:after="0"/>
      </w:pPr>
      <w:r>
        <w:separator/>
      </w:r>
    </w:p>
  </w:endnote>
  <w:endnote w:type="continuationSeparator" w:id="0">
    <w:p w:rsidR="004D3F0F" w:rsidRDefault="004D3F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C57" w:rsidRDefault="006128DD">
    <w:pPr>
      <w:pBdr>
        <w:top w:val="nil"/>
        <w:left w:val="nil"/>
        <w:bottom w:val="nil"/>
        <w:right w:val="nil"/>
        <w:between w:val="nil"/>
      </w:pBdr>
      <w:tabs>
        <w:tab w:val="center" w:pos="4680"/>
      </w:tabs>
      <w:spacing w:before="0" w:line="276" w:lineRule="auto"/>
      <w:rPr>
        <w:b/>
        <w:color w:val="000000"/>
      </w:rPr>
    </w:pPr>
    <w:r>
      <w:rPr>
        <w:b/>
        <w:color w:val="000000"/>
      </w:rPr>
      <w:fldChar w:fldCharType="begin"/>
    </w:r>
    <w:r>
      <w:rPr>
        <w:color w:val="000000"/>
      </w:rPr>
      <w:instrText>PAGE</w:instrText>
    </w:r>
    <w:r>
      <w:rPr>
        <w:b/>
        <w:color w:val="000000"/>
      </w:rPr>
      <w:fldChar w:fldCharType="separate"/>
    </w:r>
    <w:r w:rsidR="006F3755">
      <w:rPr>
        <w:b/>
        <w:noProof/>
        <w:color w:val="000000"/>
      </w:rPr>
      <w:t>7</w:t>
    </w:r>
    <w:r>
      <w:rPr>
        <w:b/>
        <w:color w:val="000000"/>
      </w:rPr>
      <w:fldChar w:fldCharType="end"/>
    </w:r>
  </w:p>
  <w:p w:rsidR="00836C57" w:rsidRDefault="00836C57">
    <w:pPr>
      <w:pBdr>
        <w:top w:val="nil"/>
        <w:left w:val="nil"/>
        <w:bottom w:val="nil"/>
        <w:right w:val="nil"/>
        <w:between w:val="nil"/>
      </w:pBdr>
      <w:tabs>
        <w:tab w:val="center" w:pos="4680"/>
      </w:tabs>
      <w:spacing w:before="0" w:line="276" w:lineRule="auto"/>
      <w:jc w:val="left"/>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F0F" w:rsidRDefault="004D3F0F">
      <w:pPr>
        <w:spacing w:before="0" w:after="0"/>
      </w:pPr>
      <w:r>
        <w:separator/>
      </w:r>
    </w:p>
  </w:footnote>
  <w:footnote w:type="continuationSeparator" w:id="0">
    <w:p w:rsidR="004D3F0F" w:rsidRDefault="004D3F0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C57" w:rsidRDefault="00836C5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B69"/>
    <w:multiLevelType w:val="multilevel"/>
    <w:tmpl w:val="4656C624"/>
    <w:lvl w:ilvl="0">
      <w:start w:val="1"/>
      <w:numFmt w:val="decimal"/>
      <w:lvlText w:val="%1."/>
      <w:lvlJc w:val="left"/>
      <w:pPr>
        <w:ind w:left="283"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1F0A64"/>
    <w:multiLevelType w:val="multilevel"/>
    <w:tmpl w:val="86CCB6AC"/>
    <w:lvl w:ilvl="0">
      <w:start w:val="1"/>
      <w:numFmt w:val="decimal"/>
      <w:lvlText w:val="%1."/>
      <w:lvlJc w:val="left"/>
      <w:pPr>
        <w:ind w:left="425" w:hanging="425"/>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C492004"/>
    <w:multiLevelType w:val="hybridMultilevel"/>
    <w:tmpl w:val="E2CC5CD4"/>
    <w:lvl w:ilvl="0" w:tplc="40C2E24A">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57"/>
    <w:rsid w:val="000818D0"/>
    <w:rsid w:val="000B04BA"/>
    <w:rsid w:val="00175A73"/>
    <w:rsid w:val="0022573B"/>
    <w:rsid w:val="002D7B5B"/>
    <w:rsid w:val="002F5E56"/>
    <w:rsid w:val="00300087"/>
    <w:rsid w:val="00356705"/>
    <w:rsid w:val="00384074"/>
    <w:rsid w:val="004D3F0F"/>
    <w:rsid w:val="00551109"/>
    <w:rsid w:val="005E40E7"/>
    <w:rsid w:val="005F748B"/>
    <w:rsid w:val="006128DD"/>
    <w:rsid w:val="006F3755"/>
    <w:rsid w:val="00762DB7"/>
    <w:rsid w:val="0081750F"/>
    <w:rsid w:val="00836C57"/>
    <w:rsid w:val="00A55E6C"/>
    <w:rsid w:val="00B36F74"/>
    <w:rsid w:val="00C2121E"/>
    <w:rsid w:val="00CA7474"/>
    <w:rsid w:val="00D82F94"/>
    <w:rsid w:val="00ED7AF7"/>
    <w:rsid w:val="00F94D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6862"/>
  <w15:docId w15:val="{3FBB4B40-9686-4017-9436-8D6E1056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tabs>
          <w:tab w:val="right" w:pos="9360"/>
        </w:tabs>
        <w:spacing w:before="80" w:after="200"/>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color w:val="4F81BD"/>
      <w:sz w:val="26"/>
      <w:szCs w:val="2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rPr>
      <w:sz w:val="24"/>
      <w:szCs w:val="24"/>
    </w:rPr>
  </w:style>
  <w:style w:type="paragraph" w:styleId="Heading5">
    <w:name w:val="heading 5"/>
    <w:basedOn w:val="Normal"/>
    <w:next w:val="Normal"/>
    <w:pPr>
      <w:keepNext/>
      <w:keepLines/>
      <w:spacing w:before="220" w:after="40"/>
      <w:outlineLvl w:val="4"/>
    </w:p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pPr>
    <w:rPr>
      <w:rFonts w:ascii="Cambria" w:eastAsia="Cambria" w:hAnsi="Cambria" w:cs="Cambria"/>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pPr>
    <w:tblPr>
      <w:tblStyleRowBandSize w:val="1"/>
      <w:tblStyleColBandSize w:val="1"/>
    </w:tblPr>
  </w:style>
  <w:style w:type="paragraph" w:styleId="ListParagraph">
    <w:name w:val="List Paragraph"/>
    <w:basedOn w:val="Normal"/>
    <w:uiPriority w:val="34"/>
    <w:qFormat/>
    <w:rsid w:val="002D7B5B"/>
    <w:pPr>
      <w:ind w:left="720"/>
      <w:contextualSpacing/>
    </w:pPr>
  </w:style>
  <w:style w:type="paragraph" w:styleId="TOC1">
    <w:name w:val="toc 1"/>
    <w:basedOn w:val="Normal"/>
    <w:next w:val="Normal"/>
    <w:autoRedefine/>
    <w:uiPriority w:val="39"/>
    <w:unhideWhenUsed/>
    <w:rsid w:val="0022573B"/>
    <w:pPr>
      <w:tabs>
        <w:tab w:val="clear" w:pos="9360"/>
        <w:tab w:val="left" w:pos="1540"/>
        <w:tab w:val="right" w:pos="9940"/>
      </w:tabs>
      <w:bidi/>
      <w:spacing w:after="100"/>
    </w:pPr>
  </w:style>
  <w:style w:type="character" w:styleId="Hyperlink">
    <w:name w:val="Hyperlink"/>
    <w:basedOn w:val="DefaultParagraphFont"/>
    <w:uiPriority w:val="99"/>
    <w:unhideWhenUsed/>
    <w:rsid w:val="002257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grants@qu.edu.qa"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grant@qu.edu.q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qu.edu.qa/research/research-priorities"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www.qu.edu.qa/research/research-priorit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QPT3VHF6MKWP-83287781-73053</_dlc_DocId>
    <_dlc_DocIdUrl xmlns="4595ca7b-3a15-4971-af5f-cadc29c03e04">
      <Url>https://qataruniversity-stage.qu.edu.qa/_layouts/15/DocIdRedir.aspx?ID=QPT3VHF6MKWP-83287781-73053</Url>
      <Description>QPT3VHF6MKWP-83287781-73053</Description>
    </_dlc_DocIdUrl>
  </documentManagement>
</p:properties>
</file>

<file path=customXml/itemProps1.xml><?xml version="1.0" encoding="utf-8"?>
<ds:datastoreItem xmlns:ds="http://schemas.openxmlformats.org/officeDocument/2006/customXml" ds:itemID="{D9A72A36-F5B4-4A43-A66E-6BE427D3A543}"/>
</file>

<file path=customXml/itemProps2.xml><?xml version="1.0" encoding="utf-8"?>
<ds:datastoreItem xmlns:ds="http://schemas.openxmlformats.org/officeDocument/2006/customXml" ds:itemID="{803BCA9C-615F-49B8-9431-BCD9BFB9AE44}"/>
</file>

<file path=customXml/itemProps3.xml><?xml version="1.0" encoding="utf-8"?>
<ds:datastoreItem xmlns:ds="http://schemas.openxmlformats.org/officeDocument/2006/customXml" ds:itemID="{20801AAD-216D-40E9-9E78-985DD35E0146}"/>
</file>

<file path=customXml/itemProps4.xml><?xml version="1.0" encoding="utf-8"?>
<ds:datastoreItem xmlns:ds="http://schemas.openxmlformats.org/officeDocument/2006/customXml" ds:itemID="{155ADC31-3B78-4CE9-BB99-BE350E5DBF22}"/>
</file>

<file path=docProps/app.xml><?xml version="1.0" encoding="utf-8"?>
<Properties xmlns="http://schemas.openxmlformats.org/officeDocument/2006/extended-properties" xmlns:vt="http://schemas.openxmlformats.org/officeDocument/2006/docPropsVTypes">
  <Template>Normal</Template>
  <TotalTime>31</TotalTime>
  <Pages>7</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Abeer Mohammed Raie</cp:lastModifiedBy>
  <cp:revision>20</cp:revision>
  <dcterms:created xsi:type="dcterms:W3CDTF">2023-01-16T05:52:00Z</dcterms:created>
  <dcterms:modified xsi:type="dcterms:W3CDTF">2023-01-22T05:35:00Z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8f97392a-93eb-47ec-880e-e74a4de2a478</vt:lpwstr>
  </property>
</Properties>
</file>